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D8C" w:rsidRPr="001F5A2A" w:rsidRDefault="00502D8C" w:rsidP="00FA5C6F">
      <w:pPr>
        <w:pStyle w:val="Tittel"/>
        <w:rPr>
          <w:lang w:val="nn-NO"/>
        </w:rPr>
      </w:pPr>
    </w:p>
    <w:p w:rsidR="00BD7EB1" w:rsidRPr="001F5A2A" w:rsidRDefault="00BD7EB1" w:rsidP="00BD7EB1">
      <w:pPr>
        <w:pStyle w:val="Tittel"/>
        <w:rPr>
          <w:lang w:val="nn-NO"/>
        </w:rPr>
      </w:pPr>
      <w:r w:rsidRPr="001F5A2A">
        <w:rPr>
          <w:lang w:val="nn-NO"/>
        </w:rPr>
        <w:t>Møteprotokoll</w:t>
      </w:r>
    </w:p>
    <w:p w:rsidR="00BD7EB1" w:rsidRPr="001F5A2A" w:rsidRDefault="00BD7EB1" w:rsidP="00BD7EB1">
      <w:pPr>
        <w:pStyle w:val="Tittel"/>
        <w:rPr>
          <w:sz w:val="24"/>
          <w:lang w:val="nn-NO"/>
        </w:rPr>
      </w:pPr>
      <w:r w:rsidRPr="001F5A2A">
        <w:rPr>
          <w:sz w:val="24"/>
          <w:lang w:val="nn-NO"/>
        </w:rPr>
        <w:t>for</w:t>
      </w:r>
    </w:p>
    <w:p w:rsidR="00BD7EB1" w:rsidRPr="001F5A2A" w:rsidRDefault="00BD7EB1" w:rsidP="00BD7EB1">
      <w:pPr>
        <w:jc w:val="center"/>
        <w:rPr>
          <w:rFonts w:ascii="Arial" w:hAnsi="Arial" w:cs="Arial"/>
          <w:b/>
          <w:bCs/>
          <w:sz w:val="40"/>
          <w:lang w:val="nn-NO"/>
        </w:rPr>
      </w:pPr>
      <w:r w:rsidRPr="001F5A2A">
        <w:rPr>
          <w:rFonts w:ascii="Arial" w:hAnsi="Arial" w:cs="Arial"/>
          <w:b/>
          <w:bCs/>
          <w:sz w:val="40"/>
          <w:lang w:val="nn-NO"/>
        </w:rPr>
        <w:t>Aure kyrkjelege fellesråd</w:t>
      </w:r>
    </w:p>
    <w:p w:rsidR="00BD7EB1" w:rsidRPr="001F5A2A" w:rsidRDefault="00BD7EB1" w:rsidP="00BD7EB1">
      <w:pPr>
        <w:jc w:val="center"/>
        <w:rPr>
          <w:lang w:val="nn-NO"/>
        </w:rPr>
      </w:pPr>
    </w:p>
    <w:p w:rsidR="00BD7EB1" w:rsidRPr="001F5A2A" w:rsidRDefault="00BD7EB1" w:rsidP="00BD7EB1">
      <w:pPr>
        <w:jc w:val="center"/>
        <w:rPr>
          <w:rFonts w:ascii="Arial" w:hAnsi="Arial" w:cs="Arial"/>
          <w:b/>
          <w:bCs/>
          <w:lang w:val="nn-NO"/>
        </w:rPr>
      </w:pPr>
      <w:r w:rsidRPr="001F5A2A">
        <w:rPr>
          <w:rFonts w:ascii="Arial" w:hAnsi="Arial" w:cs="Arial"/>
          <w:b/>
          <w:bCs/>
          <w:lang w:val="nn-NO"/>
        </w:rPr>
        <w:t>Tid:</w:t>
      </w:r>
      <w:r w:rsidRPr="001F5A2A">
        <w:rPr>
          <w:rFonts w:ascii="Arial" w:hAnsi="Arial" w:cs="Arial"/>
          <w:b/>
          <w:bCs/>
          <w:lang w:val="nn-NO"/>
        </w:rPr>
        <w:tab/>
      </w:r>
      <w:r w:rsidR="00CE0BCF" w:rsidRPr="001F5A2A">
        <w:rPr>
          <w:rFonts w:ascii="Arial" w:hAnsi="Arial" w:cs="Arial"/>
          <w:b/>
          <w:bCs/>
          <w:lang w:val="nn-NO"/>
        </w:rPr>
        <w:t>11.06</w:t>
      </w:r>
      <w:r w:rsidRPr="001F5A2A">
        <w:rPr>
          <w:rFonts w:ascii="Arial" w:hAnsi="Arial" w:cs="Arial"/>
          <w:b/>
          <w:bCs/>
          <w:lang w:val="nn-NO"/>
        </w:rPr>
        <w:t>.2025 kl. 1</w:t>
      </w:r>
      <w:r w:rsidR="00CE0BCF" w:rsidRPr="001F5A2A">
        <w:rPr>
          <w:rFonts w:ascii="Arial" w:hAnsi="Arial" w:cs="Arial"/>
          <w:b/>
          <w:bCs/>
          <w:lang w:val="nn-NO"/>
        </w:rPr>
        <w:t>7</w:t>
      </w:r>
      <w:r w:rsidRPr="001F5A2A">
        <w:rPr>
          <w:rFonts w:ascii="Arial" w:hAnsi="Arial" w:cs="Arial"/>
          <w:b/>
          <w:bCs/>
          <w:lang w:val="nn-NO"/>
        </w:rPr>
        <w:t>.00</w:t>
      </w:r>
    </w:p>
    <w:p w:rsidR="00BD7EB1" w:rsidRPr="001F5A2A" w:rsidRDefault="00BD7EB1" w:rsidP="00BD7EB1">
      <w:pPr>
        <w:jc w:val="center"/>
        <w:rPr>
          <w:rFonts w:ascii="Arial" w:hAnsi="Arial" w:cs="Arial"/>
          <w:b/>
          <w:bCs/>
          <w:lang w:val="nn-NO"/>
        </w:rPr>
      </w:pPr>
      <w:r w:rsidRPr="001F5A2A">
        <w:rPr>
          <w:rFonts w:ascii="Arial" w:hAnsi="Arial" w:cs="Arial"/>
          <w:b/>
          <w:bCs/>
          <w:lang w:val="nn-NO"/>
        </w:rPr>
        <w:t>Stad:</w:t>
      </w:r>
      <w:r w:rsidRPr="001F5A2A">
        <w:rPr>
          <w:rFonts w:ascii="Arial" w:hAnsi="Arial" w:cs="Arial"/>
          <w:b/>
          <w:bCs/>
          <w:lang w:val="nn-NO"/>
        </w:rPr>
        <w:tab/>
        <w:t>Aure kyrkjekontor</w:t>
      </w:r>
    </w:p>
    <w:p w:rsidR="00BD7EB1" w:rsidRPr="001F5A2A" w:rsidRDefault="00BD7EB1" w:rsidP="00BD7EB1">
      <w:pPr>
        <w:jc w:val="center"/>
        <w:rPr>
          <w:rFonts w:ascii="Arial" w:hAnsi="Arial" w:cs="Arial"/>
          <w:b/>
          <w:bCs/>
          <w:lang w:val="nn-NO"/>
        </w:rPr>
      </w:pPr>
      <w:r w:rsidRPr="001F5A2A">
        <w:rPr>
          <w:noProof/>
          <w:sz w:val="20"/>
          <w:lang w:val="nn-NO"/>
        </w:rPr>
        <mc:AlternateContent>
          <mc:Choice Requires="wps">
            <w:drawing>
              <wp:anchor distT="0" distB="0" distL="114300" distR="114300" simplePos="0" relativeHeight="251659264" behindDoc="0" locked="0" layoutInCell="1" allowOverlap="1" wp14:anchorId="6C870C08" wp14:editId="13E579D5">
                <wp:simplePos x="0" y="0"/>
                <wp:positionH relativeFrom="column">
                  <wp:posOffset>0</wp:posOffset>
                </wp:positionH>
                <wp:positionV relativeFrom="paragraph">
                  <wp:posOffset>137160</wp:posOffset>
                </wp:positionV>
                <wp:extent cx="5829300" cy="0"/>
                <wp:effectExtent l="9525" t="13335" r="9525" b="5715"/>
                <wp:wrapNone/>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F4E2" id="Rett linj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"/>
            </w:pict>
          </mc:Fallback>
        </mc:AlternateContent>
      </w:r>
    </w:p>
    <w:p w:rsidR="00BD7EB1" w:rsidRPr="001F5A2A" w:rsidRDefault="00BD7EB1" w:rsidP="00BD7EB1">
      <w:pPr>
        <w:rPr>
          <w:rFonts w:ascii="Arial" w:hAnsi="Arial" w:cs="Arial"/>
          <w:b/>
          <w:bCs/>
          <w:lang w:val="nn-NO"/>
        </w:rPr>
      </w:pPr>
      <w:r w:rsidRPr="001F5A2A">
        <w:rPr>
          <w:rFonts w:ascii="Arial" w:hAnsi="Arial" w:cs="Arial"/>
          <w:b/>
          <w:bCs/>
          <w:lang w:val="nn-NO"/>
        </w:rPr>
        <w:t>Frammøtte:</w:t>
      </w:r>
    </w:p>
    <w:p w:rsidR="00BD7EB1" w:rsidRPr="001F5A2A" w:rsidRDefault="00BD7EB1" w:rsidP="00BD7EB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Atle Ivar Husby</w:t>
      </w:r>
      <w:r w:rsidRPr="001F5A2A">
        <w:rPr>
          <w:rFonts w:ascii="Arial" w:hAnsi="Arial" w:cs="Arial"/>
          <w:sz w:val="22"/>
          <w:szCs w:val="22"/>
          <w:lang w:val="nn-NO"/>
        </w:rPr>
        <w:tab/>
        <w:t xml:space="preserve">Medlem. </w:t>
      </w:r>
    </w:p>
    <w:p w:rsidR="00BD7EB1" w:rsidRPr="001F5A2A" w:rsidRDefault="00BD7EB1" w:rsidP="00BD7EB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Heidi Hjelen</w:t>
      </w:r>
      <w:r w:rsidRPr="001F5A2A">
        <w:rPr>
          <w:rFonts w:ascii="Arial" w:hAnsi="Arial" w:cs="Arial"/>
          <w:sz w:val="22"/>
          <w:szCs w:val="22"/>
          <w:lang w:val="nn-NO"/>
        </w:rPr>
        <w:tab/>
        <w:t>Medlem</w:t>
      </w:r>
    </w:p>
    <w:p w:rsidR="00BD7EB1" w:rsidRPr="001F5A2A" w:rsidRDefault="00BD7EB1" w:rsidP="00BD7EB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Bjørg Turid Aursøy-Stranden</w:t>
      </w:r>
      <w:r w:rsidRPr="001F5A2A">
        <w:rPr>
          <w:rFonts w:ascii="Arial" w:hAnsi="Arial" w:cs="Arial"/>
          <w:sz w:val="22"/>
          <w:szCs w:val="22"/>
          <w:lang w:val="nn-NO"/>
        </w:rPr>
        <w:tab/>
        <w:t>Medlem</w:t>
      </w:r>
    </w:p>
    <w:p w:rsidR="00206551" w:rsidRPr="001F5A2A" w:rsidRDefault="00206551" w:rsidP="00BD7EB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 xml:space="preserve">Leif Johan Birkelund </w:t>
      </w:r>
      <w:r w:rsidRPr="001F5A2A">
        <w:rPr>
          <w:rFonts w:ascii="Arial" w:hAnsi="Arial" w:cs="Arial"/>
          <w:sz w:val="22"/>
          <w:szCs w:val="22"/>
          <w:lang w:val="nn-NO"/>
        </w:rPr>
        <w:tab/>
        <w:t>Medlem</w:t>
      </w:r>
    </w:p>
    <w:p w:rsidR="00BD7EB1" w:rsidRPr="001F5A2A" w:rsidRDefault="00BD7EB1" w:rsidP="00BD7EB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Per Sigve Særheim</w:t>
      </w:r>
      <w:r w:rsidRPr="001F5A2A">
        <w:rPr>
          <w:rFonts w:ascii="Arial" w:hAnsi="Arial" w:cs="Arial"/>
          <w:sz w:val="22"/>
          <w:szCs w:val="22"/>
          <w:lang w:val="nn-NO"/>
        </w:rPr>
        <w:tab/>
        <w:t>Sokneprest</w:t>
      </w:r>
      <w:r w:rsidRPr="001F5A2A">
        <w:rPr>
          <w:rFonts w:ascii="Arial" w:hAnsi="Arial" w:cs="Arial"/>
          <w:sz w:val="22"/>
          <w:szCs w:val="22"/>
          <w:lang w:val="nn-NO"/>
        </w:rPr>
        <w:tab/>
      </w:r>
      <w:r w:rsidRPr="001F5A2A">
        <w:rPr>
          <w:rFonts w:ascii="Arial" w:hAnsi="Arial" w:cs="Arial"/>
          <w:sz w:val="22"/>
          <w:szCs w:val="22"/>
          <w:lang w:val="nn-NO"/>
        </w:rPr>
        <w:tab/>
      </w:r>
    </w:p>
    <w:p w:rsidR="00BD7EB1" w:rsidRPr="001F5A2A" w:rsidRDefault="00BD7EB1" w:rsidP="00BD7EB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Lillian Wessel</w:t>
      </w:r>
      <w:r w:rsidRPr="001F5A2A">
        <w:rPr>
          <w:rFonts w:ascii="Arial" w:hAnsi="Arial" w:cs="Arial"/>
          <w:sz w:val="22"/>
          <w:szCs w:val="22"/>
          <w:lang w:val="nn-NO"/>
        </w:rPr>
        <w:tab/>
        <w:t>Kommunal repr.</w:t>
      </w:r>
    </w:p>
    <w:p w:rsidR="00BD7EB1" w:rsidRPr="001F5A2A" w:rsidRDefault="00BD7EB1" w:rsidP="00BD7EB1">
      <w:pPr>
        <w:rPr>
          <w:rFonts w:ascii="Arial" w:hAnsi="Arial" w:cs="Arial"/>
          <w:b/>
          <w:bCs/>
          <w:sz w:val="22"/>
          <w:szCs w:val="22"/>
          <w:lang w:val="nn-NO"/>
        </w:rPr>
      </w:pPr>
    </w:p>
    <w:p w:rsidR="00BD7EB1" w:rsidRPr="001F5A2A" w:rsidRDefault="00BD7EB1" w:rsidP="00BD7EB1">
      <w:pPr>
        <w:rPr>
          <w:rFonts w:ascii="Arial" w:hAnsi="Arial" w:cs="Arial"/>
          <w:sz w:val="22"/>
          <w:szCs w:val="22"/>
          <w:lang w:val="nn-NO"/>
        </w:rPr>
      </w:pPr>
      <w:r w:rsidRPr="001F5A2A">
        <w:rPr>
          <w:rFonts w:ascii="Arial" w:hAnsi="Arial" w:cs="Arial"/>
          <w:b/>
          <w:bCs/>
          <w:sz w:val="22"/>
          <w:szCs w:val="22"/>
          <w:lang w:val="nn-NO"/>
        </w:rPr>
        <w:t>Forfall:</w:t>
      </w:r>
      <w:r w:rsidRPr="001F5A2A">
        <w:rPr>
          <w:rFonts w:ascii="Arial" w:hAnsi="Arial" w:cs="Arial"/>
          <w:sz w:val="22"/>
          <w:szCs w:val="22"/>
          <w:lang w:val="nn-NO"/>
        </w:rPr>
        <w:t xml:space="preserve"> </w:t>
      </w:r>
    </w:p>
    <w:p w:rsidR="00BD7EB1" w:rsidRPr="001F5A2A" w:rsidRDefault="00206551" w:rsidP="00BD7EB1">
      <w:pPr>
        <w:rPr>
          <w:rFonts w:ascii="Arial" w:hAnsi="Arial" w:cs="Arial"/>
          <w:sz w:val="22"/>
          <w:szCs w:val="22"/>
          <w:lang w:val="nn-NO"/>
        </w:rPr>
      </w:pPr>
      <w:r w:rsidRPr="001F5A2A">
        <w:rPr>
          <w:rFonts w:ascii="Arial" w:hAnsi="Arial" w:cs="Arial"/>
          <w:sz w:val="22"/>
          <w:szCs w:val="22"/>
          <w:lang w:val="nn-NO"/>
        </w:rPr>
        <w:t>Jøran Ulfsnes-Skar</w:t>
      </w:r>
      <w:r w:rsidRPr="001F5A2A">
        <w:rPr>
          <w:rFonts w:ascii="Arial" w:hAnsi="Arial" w:cs="Arial"/>
          <w:sz w:val="22"/>
          <w:szCs w:val="22"/>
          <w:lang w:val="nn-NO"/>
        </w:rPr>
        <w:tab/>
      </w:r>
      <w:r w:rsidRPr="001F5A2A">
        <w:rPr>
          <w:rFonts w:ascii="Arial" w:hAnsi="Arial" w:cs="Arial"/>
          <w:sz w:val="22"/>
          <w:szCs w:val="22"/>
          <w:lang w:val="nn-NO"/>
        </w:rPr>
        <w:tab/>
        <w:t xml:space="preserve">            Medlem</w:t>
      </w:r>
      <w:r w:rsidR="00BD7EB1" w:rsidRPr="001F5A2A">
        <w:rPr>
          <w:rFonts w:ascii="Arial" w:hAnsi="Arial" w:cs="Arial"/>
          <w:sz w:val="22"/>
          <w:szCs w:val="22"/>
          <w:lang w:val="nn-NO"/>
        </w:rPr>
        <w:tab/>
      </w:r>
    </w:p>
    <w:p w:rsidR="00206551" w:rsidRPr="001F5A2A" w:rsidRDefault="00206551" w:rsidP="00206551">
      <w:pPr>
        <w:pStyle w:val="Topptekst"/>
        <w:tabs>
          <w:tab w:val="clear" w:pos="4536"/>
          <w:tab w:val="clear" w:pos="9072"/>
          <w:tab w:val="left" w:pos="3420"/>
          <w:tab w:val="left" w:pos="5580"/>
        </w:tabs>
        <w:rPr>
          <w:rFonts w:ascii="Arial" w:hAnsi="Arial" w:cs="Arial"/>
          <w:sz w:val="22"/>
          <w:szCs w:val="22"/>
          <w:lang w:val="nn-NO"/>
        </w:rPr>
      </w:pPr>
      <w:r w:rsidRPr="001F5A2A">
        <w:rPr>
          <w:rFonts w:ascii="Arial" w:hAnsi="Arial" w:cs="Arial"/>
          <w:sz w:val="22"/>
          <w:szCs w:val="22"/>
          <w:lang w:val="nn-NO"/>
        </w:rPr>
        <w:t>Marianne Husby</w:t>
      </w:r>
      <w:r w:rsidRPr="001F5A2A">
        <w:rPr>
          <w:rFonts w:ascii="Arial" w:hAnsi="Arial" w:cs="Arial"/>
          <w:sz w:val="22"/>
          <w:szCs w:val="22"/>
          <w:lang w:val="nn-NO"/>
        </w:rPr>
        <w:tab/>
        <w:t>Medlem</w:t>
      </w:r>
    </w:p>
    <w:p w:rsidR="00206551" w:rsidRPr="001F5A2A" w:rsidRDefault="00206551" w:rsidP="00BD7EB1">
      <w:pPr>
        <w:rPr>
          <w:sz w:val="20"/>
          <w:lang w:val="nn-NO"/>
        </w:rPr>
      </w:pPr>
    </w:p>
    <w:p w:rsidR="00BD7EB1" w:rsidRPr="001F5A2A" w:rsidRDefault="00BD7EB1" w:rsidP="00BD7EB1">
      <w:pPr>
        <w:rPr>
          <w:rFonts w:ascii="Arial" w:hAnsi="Arial" w:cs="Arial"/>
          <w:lang w:val="nn-NO"/>
        </w:rPr>
      </w:pPr>
      <w:r w:rsidRPr="001F5A2A">
        <w:rPr>
          <w:rFonts w:ascii="Arial" w:hAnsi="Arial" w:cs="Arial"/>
          <w:noProof/>
          <w:sz w:val="20"/>
          <w:lang w:val="nn-NO"/>
        </w:rPr>
        <mc:AlternateContent>
          <mc:Choice Requires="wps">
            <w:drawing>
              <wp:anchor distT="0" distB="0" distL="114300" distR="114300" simplePos="0" relativeHeight="251660288" behindDoc="0" locked="0" layoutInCell="1" allowOverlap="1" wp14:anchorId="657F9BA5" wp14:editId="6B82FCC7">
                <wp:simplePos x="0" y="0"/>
                <wp:positionH relativeFrom="column">
                  <wp:posOffset>0</wp:posOffset>
                </wp:positionH>
                <wp:positionV relativeFrom="paragraph">
                  <wp:posOffset>71120</wp:posOffset>
                </wp:positionV>
                <wp:extent cx="5829300" cy="0"/>
                <wp:effectExtent l="9525" t="13970" r="9525" b="5080"/>
                <wp:wrapNone/>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5F3F" id="Rett linj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cK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GkSId&#10;tOgL9yCXUN84mgV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"/>
            </w:pict>
          </mc:Fallback>
        </mc:AlternateContent>
      </w:r>
    </w:p>
    <w:p w:rsidR="00BD7EB1" w:rsidRPr="001F5A2A" w:rsidRDefault="00BD7EB1" w:rsidP="00BD7EB1">
      <w:pPr>
        <w:rPr>
          <w:rFonts w:ascii="Arial" w:hAnsi="Arial" w:cs="Arial"/>
          <w:sz w:val="22"/>
          <w:szCs w:val="22"/>
          <w:lang w:val="nn-NO"/>
        </w:rPr>
      </w:pPr>
      <w:r w:rsidRPr="001F5A2A">
        <w:rPr>
          <w:rFonts w:ascii="Arial" w:hAnsi="Arial" w:cs="Arial"/>
          <w:bCs/>
          <w:sz w:val="22"/>
          <w:szCs w:val="22"/>
          <w:lang w:val="nn-NO"/>
        </w:rPr>
        <w:t>Leiar Atle Ivar Husby ønska velkomen</w:t>
      </w:r>
      <w:r w:rsidR="00206551" w:rsidRPr="001F5A2A">
        <w:rPr>
          <w:rFonts w:ascii="Arial" w:hAnsi="Arial" w:cs="Arial"/>
          <w:bCs/>
          <w:sz w:val="22"/>
          <w:szCs w:val="22"/>
          <w:lang w:val="nn-NO"/>
        </w:rPr>
        <w:t>.</w:t>
      </w:r>
    </w:p>
    <w:p w:rsidR="00BD7EB1" w:rsidRPr="001F5A2A" w:rsidRDefault="00BD7EB1" w:rsidP="00BD7EB1">
      <w:pPr>
        <w:rPr>
          <w:rFonts w:ascii="Arial" w:hAnsi="Arial" w:cs="Arial"/>
          <w:b/>
          <w:bCs/>
          <w:lang w:val="nn-NO"/>
        </w:rPr>
      </w:pPr>
    </w:p>
    <w:p w:rsidR="00BD7EB1" w:rsidRPr="001F5A2A" w:rsidRDefault="00BD7EB1" w:rsidP="00BD7EB1">
      <w:pPr>
        <w:rPr>
          <w:rFonts w:ascii="Arial" w:hAnsi="Arial" w:cs="Arial"/>
          <w:b/>
          <w:bCs/>
          <w:lang w:val="nn-NO"/>
        </w:rPr>
      </w:pPr>
      <w:r w:rsidRPr="001F5A2A">
        <w:rPr>
          <w:rFonts w:ascii="Arial" w:hAnsi="Arial" w:cs="Arial"/>
          <w:b/>
          <w:bCs/>
          <w:lang w:val="nn-NO"/>
        </w:rPr>
        <w:t>Saker behandla på møtet:</w:t>
      </w:r>
    </w:p>
    <w:p w:rsidR="00BD7EB1" w:rsidRPr="001F5A2A" w:rsidRDefault="00BD7EB1" w:rsidP="00BD7EB1">
      <w:pPr>
        <w:rPr>
          <w:rFonts w:ascii="Arial" w:hAnsi="Arial" w:cs="Arial"/>
          <w:b/>
          <w:bCs/>
          <w:u w:val="single"/>
          <w:lang w:val="nn-NO"/>
        </w:rPr>
      </w:pPr>
    </w:p>
    <w:p w:rsidR="00356735" w:rsidRPr="001F5A2A" w:rsidRDefault="00356735" w:rsidP="00BD7EB1">
      <w:pPr>
        <w:rPr>
          <w:rFonts w:ascii="Arial" w:hAnsi="Arial" w:cs="Arial"/>
          <w:b/>
          <w:bCs/>
          <w:u w:val="single"/>
          <w:lang w:val="nn-NO"/>
        </w:rPr>
      </w:pPr>
    </w:p>
    <w:p w:rsidR="00206551" w:rsidRPr="001F5A2A" w:rsidRDefault="00206551" w:rsidP="00206551">
      <w:pPr>
        <w:rPr>
          <w:rFonts w:ascii="Arial" w:hAnsi="Arial" w:cs="Arial"/>
          <w:b/>
          <w:bCs/>
          <w:u w:val="single"/>
          <w:lang w:val="nn-NO"/>
        </w:rPr>
      </w:pPr>
      <w:r w:rsidRPr="001F5A2A">
        <w:rPr>
          <w:rFonts w:ascii="Arial" w:hAnsi="Arial" w:cs="Arial"/>
          <w:b/>
          <w:bCs/>
          <w:u w:val="single"/>
          <w:lang w:val="nn-NO"/>
        </w:rPr>
        <w:t>Sakliste:</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11/2025  Godkjenning av innkalling og sakliste</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12/2025  Godkjenning av møtebok 26.02.2025</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13/2025  Møtegodtgjersle sokneråd og køyregodtgjersle råd og utval</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14/2025  Rapport rekneskap 2024</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15/2025  Tilbod varmepumpe Stemshaug kyrkje</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 xml:space="preserve">AKF  16/2025  Ny IKT-avtale på drift. </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17/2025  Detaljbudsjett 2025</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18/2025  Beredskap i kyrkja</w:t>
      </w:r>
    </w:p>
    <w:p w:rsidR="00206551" w:rsidRPr="001F5A2A" w:rsidRDefault="00206551" w:rsidP="00206551">
      <w:pPr>
        <w:pStyle w:val="Topptekst"/>
        <w:tabs>
          <w:tab w:val="left" w:pos="708"/>
        </w:tabs>
        <w:rPr>
          <w:rFonts w:ascii="Arial" w:hAnsi="Arial" w:cs="Arial"/>
          <w:lang w:val="nn-NO"/>
        </w:rPr>
      </w:pPr>
      <w:r w:rsidRPr="001F5A2A">
        <w:rPr>
          <w:rFonts w:ascii="Arial" w:hAnsi="Arial" w:cs="Arial"/>
          <w:lang w:val="nn-NO"/>
        </w:rPr>
        <w:t>AKF  19/2025  Flagg</w:t>
      </w:r>
      <w:r w:rsidR="001F5A2A">
        <w:rPr>
          <w:rFonts w:ascii="Arial" w:hAnsi="Arial" w:cs="Arial"/>
          <w:lang w:val="nn-NO"/>
        </w:rPr>
        <w:t>e</w:t>
      </w:r>
      <w:r w:rsidRPr="001F5A2A">
        <w:rPr>
          <w:rFonts w:ascii="Arial" w:hAnsi="Arial" w:cs="Arial"/>
          <w:lang w:val="nn-NO"/>
        </w:rPr>
        <w:t xml:space="preserve"> ved kyrkjebygga</w:t>
      </w:r>
    </w:p>
    <w:p w:rsidR="00206551" w:rsidRPr="001F5A2A" w:rsidRDefault="00206551" w:rsidP="00BD7EB1">
      <w:pPr>
        <w:pStyle w:val="Topptekst"/>
        <w:tabs>
          <w:tab w:val="left" w:pos="708"/>
        </w:tabs>
        <w:rPr>
          <w:rFonts w:ascii="Arial" w:hAnsi="Arial" w:cs="Arial"/>
          <w:lang w:val="nn-NO"/>
        </w:rPr>
      </w:pPr>
    </w:p>
    <w:p w:rsidR="00BD7EB1" w:rsidRPr="001F5A2A" w:rsidRDefault="00BD7EB1" w:rsidP="00BD7EB1">
      <w:pPr>
        <w:pStyle w:val="Topptekst"/>
        <w:tabs>
          <w:tab w:val="left" w:pos="708"/>
        </w:tabs>
        <w:rPr>
          <w:rFonts w:ascii="Arial" w:hAnsi="Arial" w:cs="Arial"/>
          <w:lang w:val="nn-NO"/>
        </w:rPr>
      </w:pPr>
      <w:r w:rsidRPr="001F5A2A">
        <w:rPr>
          <w:rFonts w:ascii="Arial" w:hAnsi="Arial" w:cs="Arial"/>
          <w:lang w:val="nn-NO"/>
        </w:rPr>
        <w:tab/>
      </w:r>
    </w:p>
    <w:tbl>
      <w:tblPr>
        <w:tblStyle w:val="Tabellrutenett1"/>
        <w:tblW w:w="10774" w:type="dxa"/>
        <w:tblInd w:w="-289" w:type="dxa"/>
        <w:tblLook w:val="04A0" w:firstRow="1" w:lastRow="0" w:firstColumn="1" w:lastColumn="0" w:noHBand="0" w:noVBand="1"/>
      </w:tblPr>
      <w:tblGrid>
        <w:gridCol w:w="1252"/>
        <w:gridCol w:w="1318"/>
        <w:gridCol w:w="2250"/>
        <w:gridCol w:w="5954"/>
      </w:tblGrid>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Saks nr.</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Dato</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Frå/Til/Av</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Innhald</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11/25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11.04.25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Frå Møre bispedømme</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Tilskott til undervisning ilag med Smøla 265.000,- </w:t>
            </w:r>
          </w:p>
          <w:p w:rsidR="00206551" w:rsidRPr="001F5A2A" w:rsidRDefault="00206551" w:rsidP="00206551">
            <w:pPr>
              <w:spacing w:after="200" w:line="276" w:lineRule="auto"/>
              <w:rPr>
                <w:rFonts w:cs="Arial"/>
                <w:sz w:val="22"/>
                <w:szCs w:val="22"/>
                <w:lang w:val="nn-NO"/>
              </w:rPr>
            </w:pPr>
            <w:r w:rsidRPr="001F5A2A">
              <w:rPr>
                <w:rFonts w:cs="Arial"/>
                <w:sz w:val="22"/>
                <w:szCs w:val="22"/>
                <w:lang w:val="nn-NO"/>
              </w:rPr>
              <w:t>Alt til Aure vår 2025. Deles i to frå haus 2025 ( 66.250,-)</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12/25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22.04.25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Frå </w:t>
            </w:r>
            <w:r w:rsidR="001F5A2A" w:rsidRPr="001F5A2A">
              <w:rPr>
                <w:rFonts w:cs="Arial"/>
                <w:sz w:val="22"/>
                <w:szCs w:val="22"/>
                <w:lang w:val="nn-NO"/>
              </w:rPr>
              <w:t>kyrkjerådet</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Nye retningslinjer for adm. bruker på kirkens fellesløsninger</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13/25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01.05.25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Sommarjobb </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Arb.avtale med Vitalii Lapchenko om 60% frå 01.05.-30.09.25</w:t>
            </w:r>
          </w:p>
          <w:p w:rsidR="00206551" w:rsidRPr="001F5A2A" w:rsidRDefault="00206551" w:rsidP="00206551">
            <w:pPr>
              <w:spacing w:after="200" w:line="276" w:lineRule="auto"/>
              <w:rPr>
                <w:rFonts w:cs="Arial"/>
                <w:sz w:val="22"/>
                <w:szCs w:val="22"/>
                <w:lang w:val="nn-NO"/>
              </w:rPr>
            </w:pPr>
            <w:r w:rsidRPr="001F5A2A">
              <w:rPr>
                <w:rFonts w:cs="Arial"/>
                <w:sz w:val="22"/>
                <w:szCs w:val="22"/>
                <w:lang w:val="nn-NO"/>
              </w:rPr>
              <w:t>Gravplassarbeidar</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14/25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14.05.25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Elisabeth Finset</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Søknad om permisjon 60% frå 01.08.25-30.06.26</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15/25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15.05.25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Frå Nav</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Innvilga arbeidstrening for </w:t>
            </w:r>
            <w:r w:rsidRPr="001F5A2A">
              <w:rPr>
                <w:rFonts w:eastAsia="Times New Roman" w:cs="Arial"/>
                <w:color w:val="23262A"/>
                <w:sz w:val="22"/>
                <w:szCs w:val="22"/>
                <w:lang w:val="nn-NO"/>
              </w:rPr>
              <w:t xml:space="preserve">Volodymyr Panasiuk  </w:t>
            </w:r>
            <w:r w:rsidRPr="001F5A2A">
              <w:rPr>
                <w:rFonts w:eastAsia="Times New Roman" w:cs="Arial"/>
                <w:sz w:val="22"/>
                <w:szCs w:val="22"/>
                <w:lang w:val="nn-NO"/>
              </w:rPr>
              <w:t>fra 15.05-20.06</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lastRenderedPageBreak/>
              <w:t>RS 16/25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21.05.25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Vitec Agrando</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Oppgradering dataprogram sakahandamar/arkiv</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17/25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22.05.25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Frå Statsforvalt</w:t>
            </w:r>
            <w:r w:rsidR="001F5A2A">
              <w:rPr>
                <w:rFonts w:cs="Arial"/>
                <w:sz w:val="22"/>
                <w:szCs w:val="22"/>
                <w:lang w:val="nn-NO"/>
              </w:rPr>
              <w:t>a</w:t>
            </w:r>
            <w:r w:rsidRPr="001F5A2A">
              <w:rPr>
                <w:rFonts w:cs="Arial"/>
                <w:sz w:val="22"/>
                <w:szCs w:val="22"/>
                <w:lang w:val="nn-NO"/>
              </w:rPr>
              <w:t xml:space="preserve">ren </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Godkjenning av Minnelund på Stemshaug</w:t>
            </w:r>
          </w:p>
          <w:p w:rsidR="00206551" w:rsidRPr="001F5A2A" w:rsidRDefault="00206551" w:rsidP="00206551">
            <w:pPr>
              <w:spacing w:after="200" w:line="276" w:lineRule="auto"/>
              <w:rPr>
                <w:rFonts w:cs="Arial"/>
                <w:sz w:val="22"/>
                <w:szCs w:val="22"/>
                <w:lang w:val="nn-NO"/>
              </w:rPr>
            </w:pPr>
            <w:r w:rsidRPr="001F5A2A">
              <w:rPr>
                <w:rFonts w:cs="Arial"/>
                <w:sz w:val="22"/>
                <w:szCs w:val="22"/>
                <w:lang w:val="nn-NO"/>
              </w:rPr>
              <w:t>Ny tekst: Evig Kjærlighet  jf. møte i komité  23.04.24</w:t>
            </w:r>
          </w:p>
        </w:tc>
      </w:tr>
      <w:tr w:rsidR="00206551" w:rsidRPr="001F5A2A" w:rsidTr="00CB78C8">
        <w:trPr>
          <w:trHeight w:val="575"/>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18/25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03.06.25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Frå </w:t>
            </w:r>
            <w:r w:rsidR="001F5A2A" w:rsidRPr="001F5A2A">
              <w:rPr>
                <w:rFonts w:cs="Arial"/>
                <w:sz w:val="22"/>
                <w:szCs w:val="22"/>
                <w:lang w:val="nn-NO"/>
              </w:rPr>
              <w:t>Kyrkjerådet</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Krav til medlemskap ved tilsetting. </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19/25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04.06.25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Frå Aure kommune</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Melding om godkjent disp. av tilbygg hovudinngang Stemshaug kyrkje vedtak KOMUT sak 31/25</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20/25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05.06.25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Ingunn Lundø</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Søknad med CV på vikariat 50% stilling som </w:t>
            </w:r>
            <w:r w:rsidR="001F5A2A" w:rsidRPr="001F5A2A">
              <w:rPr>
                <w:rFonts w:cs="Arial"/>
                <w:sz w:val="22"/>
                <w:szCs w:val="22"/>
                <w:lang w:val="nn-NO"/>
              </w:rPr>
              <w:t>Trosopplærer</w:t>
            </w:r>
            <w:r w:rsidRPr="001F5A2A">
              <w:rPr>
                <w:rFonts w:cs="Arial"/>
                <w:sz w:val="22"/>
                <w:szCs w:val="22"/>
                <w:lang w:val="nn-NO"/>
              </w:rPr>
              <w:t>/sekretær frå 15.08.25- 30.06.26</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21/25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10.06.25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Til Fylkeskommunen</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Søknad frå Areal &amp; Plan AS om dips. frå byggegrense ved FV 6192, tilbygg Stemshaug kyrkje.</w:t>
            </w:r>
          </w:p>
        </w:tc>
      </w:tr>
      <w:tr w:rsidR="00206551" w:rsidRPr="001F5A2A" w:rsidTr="00CB78C8">
        <w:trPr>
          <w:trHeight w:val="510"/>
        </w:trPr>
        <w:tc>
          <w:tcPr>
            <w:tcW w:w="1252"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RS 22/25</w:t>
            </w:r>
          </w:p>
        </w:tc>
        <w:tc>
          <w:tcPr>
            <w:tcW w:w="1318"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11.06.25</w:t>
            </w:r>
          </w:p>
        </w:tc>
        <w:tc>
          <w:tcPr>
            <w:tcW w:w="2250"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Frå KA </w:t>
            </w:r>
          </w:p>
        </w:tc>
        <w:tc>
          <w:tcPr>
            <w:tcW w:w="5954" w:type="dxa"/>
          </w:tcPr>
          <w:p w:rsidR="00206551" w:rsidRPr="001F5A2A" w:rsidRDefault="00206551" w:rsidP="00206551">
            <w:pPr>
              <w:spacing w:after="200" w:line="276" w:lineRule="auto"/>
              <w:rPr>
                <w:rFonts w:cs="Arial"/>
                <w:sz w:val="22"/>
                <w:szCs w:val="22"/>
                <w:lang w:val="nn-NO"/>
              </w:rPr>
            </w:pPr>
            <w:r w:rsidRPr="001F5A2A">
              <w:rPr>
                <w:rFonts w:cs="Arial"/>
                <w:sz w:val="22"/>
                <w:szCs w:val="22"/>
                <w:lang w:val="nn-NO"/>
              </w:rPr>
              <w:t xml:space="preserve">Einigheit om lønsoppgjer for kyrkjeleg sektor 4,4% for tilsette i DNK </w:t>
            </w:r>
          </w:p>
        </w:tc>
      </w:tr>
    </w:tbl>
    <w:p w:rsidR="00206551" w:rsidRPr="001F5A2A" w:rsidRDefault="00206551" w:rsidP="00206551">
      <w:pPr>
        <w:spacing w:after="200" w:line="276" w:lineRule="auto"/>
        <w:rPr>
          <w:rFonts w:ascii="Arial" w:eastAsiaTheme="minorHAnsi" w:hAnsi="Arial" w:cs="Arial"/>
          <w:sz w:val="22"/>
          <w:szCs w:val="22"/>
          <w:lang w:val="nn-NO" w:eastAsia="en-US"/>
        </w:rPr>
      </w:pPr>
    </w:p>
    <w:p w:rsidR="00BD7EB1" w:rsidRPr="001F5A2A" w:rsidRDefault="00BD7EB1" w:rsidP="00BD7EB1">
      <w:pPr>
        <w:rPr>
          <w:rFonts w:ascii="Arial" w:hAnsi="Arial" w:cs="Arial"/>
          <w:b/>
          <w:bCs/>
          <w:sz w:val="28"/>
          <w:szCs w:val="28"/>
          <w:lang w:val="nn-NO"/>
        </w:rPr>
      </w:pPr>
    </w:p>
    <w:p w:rsidR="00206551" w:rsidRPr="001F5A2A" w:rsidRDefault="00206551" w:rsidP="00206551">
      <w:pPr>
        <w:pStyle w:val="Topptekst"/>
        <w:tabs>
          <w:tab w:val="left" w:pos="708"/>
        </w:tabs>
        <w:rPr>
          <w:rFonts w:ascii="Arial" w:hAnsi="Arial" w:cs="Arial"/>
          <w:b/>
          <w:sz w:val="28"/>
          <w:szCs w:val="28"/>
          <w:lang w:val="nn-NO"/>
        </w:rPr>
      </w:pPr>
      <w:r w:rsidRPr="001F5A2A">
        <w:rPr>
          <w:rFonts w:ascii="Arial" w:hAnsi="Arial" w:cs="Arial"/>
          <w:b/>
          <w:sz w:val="28"/>
          <w:szCs w:val="28"/>
          <w:lang w:val="nn-NO"/>
        </w:rPr>
        <w:t>AKF  11/2025  Godkjenning av innkalling og sakliste</w:t>
      </w:r>
    </w:p>
    <w:p w:rsidR="00BD7EB1" w:rsidRPr="001F5A2A"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1F5A2A">
        <w:rPr>
          <w:rFonts w:ascii="Arial" w:hAnsi="Arial" w:cs="Arial"/>
          <w:b/>
          <w:bCs/>
          <w:lang w:val="nn-NO"/>
        </w:rPr>
        <w:t>VEDTAK:</w:t>
      </w:r>
      <w:r w:rsidRPr="001F5A2A">
        <w:rPr>
          <w:rFonts w:ascii="Arial" w:hAnsi="Arial" w:cs="Arial"/>
          <w:b/>
          <w:sz w:val="28"/>
          <w:szCs w:val="28"/>
          <w:lang w:val="nn-NO"/>
        </w:rPr>
        <w:t xml:space="preserve"> </w:t>
      </w:r>
    </w:p>
    <w:p w:rsidR="00BD7EB1" w:rsidRPr="001F5A2A" w:rsidRDefault="00BD7EB1" w:rsidP="00BD7EB1">
      <w:pPr>
        <w:pStyle w:val="Topptekst"/>
        <w:tabs>
          <w:tab w:val="left" w:pos="708"/>
        </w:tabs>
        <w:rPr>
          <w:rFonts w:ascii="Arial" w:hAnsi="Arial" w:cs="Arial"/>
          <w:sz w:val="22"/>
          <w:szCs w:val="22"/>
          <w:lang w:val="nn-NO"/>
        </w:rPr>
      </w:pPr>
      <w:r w:rsidRPr="001F5A2A">
        <w:rPr>
          <w:rFonts w:ascii="Arial" w:hAnsi="Arial" w:cs="Arial"/>
          <w:sz w:val="22"/>
          <w:szCs w:val="22"/>
          <w:lang w:val="nn-NO"/>
        </w:rPr>
        <w:t>Fellesrådet godkjenner innkalling og sakliste</w:t>
      </w:r>
    </w:p>
    <w:p w:rsidR="00BD7EB1" w:rsidRPr="001F5A2A" w:rsidRDefault="00BD7EB1" w:rsidP="00BD7EB1">
      <w:pPr>
        <w:pStyle w:val="Normal0"/>
        <w:rPr>
          <w:rFonts w:cs="Arial"/>
          <w:b/>
          <w:bCs/>
          <w:sz w:val="28"/>
          <w:szCs w:val="28"/>
          <w:lang w:val="nn-NO"/>
        </w:rPr>
      </w:pPr>
    </w:p>
    <w:p w:rsidR="00BD7EB1" w:rsidRPr="001F5A2A" w:rsidRDefault="00BD7EB1" w:rsidP="00BD7EB1">
      <w:pPr>
        <w:pStyle w:val="Normal0"/>
        <w:rPr>
          <w:rFonts w:cs="Arial"/>
          <w:b/>
          <w:bCs/>
          <w:sz w:val="28"/>
          <w:szCs w:val="28"/>
          <w:lang w:val="nn-NO"/>
        </w:rPr>
      </w:pPr>
    </w:p>
    <w:p w:rsidR="00BD7EB1" w:rsidRPr="001F5A2A" w:rsidRDefault="00BD7EB1" w:rsidP="00BD7EB1">
      <w:pPr>
        <w:pStyle w:val="Topptekst"/>
        <w:tabs>
          <w:tab w:val="left" w:pos="708"/>
        </w:tabs>
        <w:rPr>
          <w:rFonts w:ascii="Arial" w:hAnsi="Arial" w:cs="Arial"/>
          <w:b/>
          <w:sz w:val="28"/>
          <w:szCs w:val="28"/>
          <w:lang w:val="nn-NO"/>
        </w:rPr>
      </w:pPr>
      <w:r w:rsidRPr="001F5A2A">
        <w:rPr>
          <w:rFonts w:ascii="Arial" w:hAnsi="Arial" w:cs="Arial"/>
          <w:b/>
          <w:sz w:val="28"/>
          <w:szCs w:val="28"/>
          <w:lang w:val="nn-NO"/>
        </w:rPr>
        <w:t xml:space="preserve">AKF  </w:t>
      </w:r>
      <w:r w:rsidR="00206551" w:rsidRPr="001F5A2A">
        <w:rPr>
          <w:rFonts w:ascii="Arial" w:hAnsi="Arial" w:cs="Arial"/>
          <w:b/>
          <w:sz w:val="28"/>
          <w:szCs w:val="28"/>
          <w:lang w:val="nn-NO"/>
        </w:rPr>
        <w:t>1</w:t>
      </w:r>
      <w:r w:rsidRPr="001F5A2A">
        <w:rPr>
          <w:rFonts w:ascii="Arial" w:hAnsi="Arial" w:cs="Arial"/>
          <w:b/>
          <w:sz w:val="28"/>
          <w:szCs w:val="28"/>
          <w:lang w:val="nn-NO"/>
        </w:rPr>
        <w:t xml:space="preserve">2/2025  Godkjenning av møtebok </w:t>
      </w:r>
      <w:r w:rsidR="00206551" w:rsidRPr="001F5A2A">
        <w:rPr>
          <w:rFonts w:ascii="Arial" w:hAnsi="Arial" w:cs="Arial"/>
          <w:b/>
          <w:sz w:val="28"/>
          <w:szCs w:val="28"/>
          <w:lang w:val="nn-NO"/>
        </w:rPr>
        <w:t>26.02.2025</w:t>
      </w:r>
    </w:p>
    <w:p w:rsidR="00BD7EB1" w:rsidRPr="001F5A2A"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BD7EB1" w:rsidRPr="001F5A2A"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1F5A2A">
        <w:rPr>
          <w:rFonts w:ascii="Arial" w:hAnsi="Arial" w:cs="Arial"/>
          <w:bCs/>
          <w:sz w:val="22"/>
          <w:szCs w:val="22"/>
          <w:lang w:val="nn-NO"/>
        </w:rPr>
        <w:t xml:space="preserve">Ingen kommentarar til møtebok av </w:t>
      </w:r>
      <w:r w:rsidR="00206551" w:rsidRPr="001F5A2A">
        <w:rPr>
          <w:rFonts w:ascii="Arial" w:hAnsi="Arial" w:cs="Arial"/>
          <w:bCs/>
          <w:sz w:val="22"/>
          <w:szCs w:val="22"/>
          <w:lang w:val="nn-NO"/>
        </w:rPr>
        <w:t>26.02.2025</w:t>
      </w:r>
    </w:p>
    <w:p w:rsidR="00BD7EB1" w:rsidRPr="001F5A2A"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lang w:val="nn-NO"/>
        </w:rPr>
      </w:pPr>
    </w:p>
    <w:p w:rsidR="00BD7EB1" w:rsidRPr="001F5A2A" w:rsidRDefault="00BD7EB1" w:rsidP="00BD7E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1F5A2A">
        <w:rPr>
          <w:rFonts w:ascii="Arial" w:hAnsi="Arial" w:cs="Arial"/>
          <w:b/>
          <w:bCs/>
          <w:lang w:val="nn-NO"/>
        </w:rPr>
        <w:t>VEDTAK:</w:t>
      </w:r>
      <w:r w:rsidRPr="001F5A2A">
        <w:rPr>
          <w:rFonts w:ascii="Arial" w:hAnsi="Arial" w:cs="Arial"/>
          <w:b/>
          <w:sz w:val="28"/>
          <w:szCs w:val="28"/>
          <w:lang w:val="nn-NO"/>
        </w:rPr>
        <w:t xml:space="preserve"> </w:t>
      </w:r>
    </w:p>
    <w:p w:rsidR="00BD7EB1" w:rsidRPr="001F5A2A" w:rsidRDefault="00BD7EB1" w:rsidP="00BD7EB1">
      <w:pPr>
        <w:pStyle w:val="Topptekst"/>
        <w:tabs>
          <w:tab w:val="left" w:pos="708"/>
        </w:tabs>
        <w:rPr>
          <w:rFonts w:ascii="Arial" w:hAnsi="Arial" w:cs="Arial"/>
          <w:sz w:val="22"/>
          <w:szCs w:val="22"/>
          <w:lang w:val="nn-NO"/>
        </w:rPr>
      </w:pPr>
      <w:r w:rsidRPr="001F5A2A">
        <w:rPr>
          <w:rFonts w:ascii="Arial" w:hAnsi="Arial" w:cs="Arial"/>
          <w:sz w:val="22"/>
          <w:szCs w:val="22"/>
          <w:lang w:val="nn-NO"/>
        </w:rPr>
        <w:t xml:space="preserve">Fellesrådet godkjenner enst. møtebok </w:t>
      </w:r>
      <w:r w:rsidR="00206551" w:rsidRPr="001F5A2A">
        <w:rPr>
          <w:rFonts w:ascii="Arial" w:hAnsi="Arial" w:cs="Arial"/>
          <w:sz w:val="22"/>
          <w:szCs w:val="22"/>
          <w:lang w:val="nn-NO"/>
        </w:rPr>
        <w:t>26.02.2025</w:t>
      </w:r>
    </w:p>
    <w:p w:rsidR="00BD7EB1" w:rsidRPr="001F5A2A" w:rsidRDefault="00BD7EB1" w:rsidP="00BD7EB1">
      <w:pPr>
        <w:pStyle w:val="Topptekst"/>
        <w:tabs>
          <w:tab w:val="clear" w:pos="4536"/>
          <w:tab w:val="clear" w:pos="9072"/>
        </w:tabs>
        <w:rPr>
          <w:lang w:val="nn-NO"/>
        </w:rPr>
      </w:pPr>
      <w:r w:rsidRPr="001F5A2A">
        <w:rPr>
          <w:lang w:val="nn-NO"/>
        </w:rPr>
        <w:t>Heidi Hjelen og Jøran Ulfsnes-Skar</w:t>
      </w:r>
    </w:p>
    <w:p w:rsidR="005D769D" w:rsidRPr="001F5A2A" w:rsidRDefault="005D769D" w:rsidP="005D769D">
      <w:pPr>
        <w:pStyle w:val="Topptekst"/>
        <w:tabs>
          <w:tab w:val="left" w:pos="708"/>
        </w:tabs>
        <w:rPr>
          <w:rFonts w:ascii="Arial" w:hAnsi="Arial" w:cs="Arial"/>
          <w:b/>
          <w:sz w:val="28"/>
          <w:szCs w:val="28"/>
          <w:lang w:val="nn-NO"/>
        </w:rPr>
      </w:pPr>
    </w:p>
    <w:p w:rsidR="00222493" w:rsidRPr="001F5A2A" w:rsidRDefault="00222493" w:rsidP="00222493">
      <w:pPr>
        <w:tabs>
          <w:tab w:val="left" w:pos="708"/>
          <w:tab w:val="center" w:pos="4536"/>
          <w:tab w:val="right" w:pos="9072"/>
        </w:tabs>
        <w:rPr>
          <w:rFonts w:ascii="Arial" w:hAnsi="Arial" w:cs="Arial"/>
          <w:b/>
          <w:sz w:val="28"/>
          <w:szCs w:val="28"/>
          <w:lang w:val="nn-NO"/>
        </w:rPr>
      </w:pPr>
      <w:r w:rsidRPr="001F5A2A">
        <w:rPr>
          <w:rFonts w:ascii="Arial" w:hAnsi="Arial" w:cs="Arial"/>
          <w:b/>
          <w:sz w:val="28"/>
          <w:szCs w:val="28"/>
          <w:lang w:val="nn-NO"/>
        </w:rPr>
        <w:t>AKF  13/2025  Møtegodtgjersle sokneråd og køyregodtgjersle råd og utval</w:t>
      </w:r>
    </w:p>
    <w:p w:rsidR="00222493" w:rsidRPr="001F5A2A" w:rsidRDefault="00222493" w:rsidP="00222493">
      <w:pPr>
        <w:tabs>
          <w:tab w:val="left" w:pos="708"/>
          <w:tab w:val="center" w:pos="4536"/>
          <w:tab w:val="right" w:pos="9072"/>
        </w:tabs>
        <w:rPr>
          <w:rFonts w:cs="Arial"/>
          <w:b/>
          <w:bCs/>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r w:rsidRPr="001F5A2A">
        <w:rPr>
          <w:rFonts w:ascii="Arial" w:eastAsia="Arial" w:hAnsi="Arial" w:cs="Arial"/>
          <w:b/>
          <w:bCs/>
          <w:szCs w:val="20"/>
          <w:lang w:val="nn-NO"/>
        </w:rPr>
        <w:t>INNSTILLING</w:t>
      </w:r>
    </w:p>
    <w:p w:rsidR="00222493" w:rsidRPr="001F5A2A" w:rsidRDefault="00222493" w:rsidP="00222493">
      <w:pPr>
        <w:numPr>
          <w:ilvl w:val="0"/>
          <w:numId w:val="26"/>
        </w:numPr>
        <w:rPr>
          <w:rFonts w:ascii="Arial" w:hAnsi="Arial" w:cs="Arial"/>
          <w:sz w:val="22"/>
          <w:szCs w:val="22"/>
          <w:lang w:val="nn-NO"/>
        </w:rPr>
      </w:pPr>
      <w:r w:rsidRPr="001F5A2A">
        <w:rPr>
          <w:rFonts w:ascii="Arial" w:hAnsi="Arial" w:cs="Arial"/>
          <w:sz w:val="22"/>
          <w:szCs w:val="22"/>
          <w:lang w:val="nn-NO"/>
        </w:rPr>
        <w:t>Fellesrådet vedtek vidareføre møtegodtgjersle til fellesråd og sokneråd på kr. 300,-</w:t>
      </w:r>
    </w:p>
    <w:p w:rsidR="00222493" w:rsidRPr="001F5A2A" w:rsidRDefault="00222493" w:rsidP="00222493">
      <w:pPr>
        <w:numPr>
          <w:ilvl w:val="0"/>
          <w:numId w:val="26"/>
        </w:numPr>
        <w:rPr>
          <w:rFonts w:ascii="Arial" w:hAnsi="Arial" w:cs="Arial"/>
          <w:sz w:val="22"/>
          <w:szCs w:val="22"/>
          <w:lang w:val="nn-NO"/>
        </w:rPr>
      </w:pPr>
      <w:r w:rsidRPr="001F5A2A">
        <w:rPr>
          <w:rFonts w:ascii="Arial" w:hAnsi="Arial" w:cs="Arial"/>
          <w:sz w:val="22"/>
          <w:szCs w:val="22"/>
          <w:lang w:val="nn-NO"/>
        </w:rPr>
        <w:t xml:space="preserve">Formannsgodtgjersle for sokneråd og fellesråd blir framleis på kr. 6.000,- pr. år. </w:t>
      </w:r>
    </w:p>
    <w:p w:rsidR="00222493" w:rsidRPr="001F5A2A" w:rsidRDefault="00222493" w:rsidP="00222493">
      <w:pPr>
        <w:numPr>
          <w:ilvl w:val="0"/>
          <w:numId w:val="26"/>
        </w:numPr>
        <w:rPr>
          <w:rFonts w:ascii="Arial" w:hAnsi="Arial" w:cs="Arial"/>
          <w:sz w:val="22"/>
          <w:szCs w:val="22"/>
          <w:lang w:val="nn-NO"/>
        </w:rPr>
      </w:pPr>
      <w:r w:rsidRPr="001F5A2A">
        <w:rPr>
          <w:rFonts w:ascii="Arial" w:hAnsi="Arial" w:cs="Arial"/>
          <w:sz w:val="22"/>
          <w:szCs w:val="22"/>
          <w:lang w:val="nn-NO"/>
        </w:rPr>
        <w:t xml:space="preserve">Fellesrådet betalar ut køyregodtgjersle til fellesråd, sokneråd og andre utval etter liste. </w:t>
      </w:r>
    </w:p>
    <w:p w:rsidR="00222493" w:rsidRPr="001F5A2A" w:rsidRDefault="00222493" w:rsidP="00222493">
      <w:pPr>
        <w:rPr>
          <w:rFonts w:ascii="Arial" w:hAnsi="Arial" w:cs="Arial"/>
          <w:b/>
          <w:sz w:val="28"/>
          <w:szCs w:val="28"/>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222493" w:rsidRPr="001F5A2A" w:rsidRDefault="008E0731"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1F5A2A">
        <w:rPr>
          <w:rFonts w:cs="Arial"/>
          <w:bCs/>
          <w:sz w:val="22"/>
          <w:szCs w:val="22"/>
          <w:lang w:val="nn-NO"/>
        </w:rPr>
        <w:t>Ingen endringar i 2025, men f</w:t>
      </w:r>
      <w:r w:rsidR="00222493" w:rsidRPr="001F5A2A">
        <w:rPr>
          <w:rFonts w:cs="Arial"/>
          <w:bCs/>
          <w:sz w:val="22"/>
          <w:szCs w:val="22"/>
          <w:lang w:val="nn-NO"/>
        </w:rPr>
        <w:t>ellesrådet ber om at det bør vurderast å auke møtegodtgjersle for 2026.</w:t>
      </w:r>
    </w:p>
    <w:p w:rsidR="00222493" w:rsidRPr="001F5A2A" w:rsidRDefault="00222493"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222493" w:rsidRPr="001F5A2A" w:rsidRDefault="00222493"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222493" w:rsidRPr="001F5A2A" w:rsidRDefault="00222493"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 tillegg pkt. 1</w:t>
      </w:r>
    </w:p>
    <w:p w:rsidR="00222493" w:rsidRPr="001F5A2A" w:rsidRDefault="00222493" w:rsidP="00222493">
      <w:pPr>
        <w:numPr>
          <w:ilvl w:val="0"/>
          <w:numId w:val="30"/>
        </w:numPr>
        <w:rPr>
          <w:rFonts w:ascii="Arial" w:hAnsi="Arial" w:cs="Arial"/>
          <w:sz w:val="22"/>
          <w:szCs w:val="22"/>
          <w:lang w:val="nn-NO"/>
        </w:rPr>
      </w:pPr>
      <w:r w:rsidRPr="001F5A2A">
        <w:rPr>
          <w:rFonts w:ascii="Arial" w:hAnsi="Arial" w:cs="Arial"/>
          <w:sz w:val="22"/>
          <w:szCs w:val="22"/>
          <w:lang w:val="nn-NO"/>
        </w:rPr>
        <w:t>Fellesrådet vedtek vidareføre møtegodtgjersle til fellesråd og sokneråd på kr. 300,-</w:t>
      </w:r>
    </w:p>
    <w:p w:rsidR="00222493" w:rsidRPr="001F5A2A" w:rsidRDefault="00222493" w:rsidP="00222493">
      <w:pPr>
        <w:ind w:left="720"/>
        <w:rPr>
          <w:rFonts w:ascii="Arial" w:hAnsi="Arial" w:cs="Arial"/>
          <w:sz w:val="22"/>
          <w:szCs w:val="22"/>
          <w:lang w:val="nn-NO"/>
        </w:rPr>
      </w:pPr>
      <w:r w:rsidRPr="001F5A2A">
        <w:rPr>
          <w:rFonts w:ascii="Arial" w:hAnsi="Arial" w:cs="Arial"/>
          <w:sz w:val="22"/>
          <w:szCs w:val="22"/>
          <w:lang w:val="nn-NO"/>
        </w:rPr>
        <w:t>Det bør vurderast å auke møtegodtgjersle for 2026</w:t>
      </w:r>
    </w:p>
    <w:p w:rsidR="00222493" w:rsidRPr="001F5A2A" w:rsidRDefault="00222493" w:rsidP="00222493">
      <w:pPr>
        <w:numPr>
          <w:ilvl w:val="0"/>
          <w:numId w:val="30"/>
        </w:numPr>
        <w:rPr>
          <w:rFonts w:ascii="Arial" w:hAnsi="Arial" w:cs="Arial"/>
          <w:sz w:val="22"/>
          <w:szCs w:val="22"/>
          <w:lang w:val="nn-NO"/>
        </w:rPr>
      </w:pPr>
      <w:r w:rsidRPr="001F5A2A">
        <w:rPr>
          <w:rFonts w:ascii="Arial" w:hAnsi="Arial" w:cs="Arial"/>
          <w:sz w:val="22"/>
          <w:szCs w:val="22"/>
          <w:lang w:val="nn-NO"/>
        </w:rPr>
        <w:t xml:space="preserve">Formannsgodtgjersle for sokneråd og fellesråd blir framleis på kr. 6.000,- pr. år. </w:t>
      </w:r>
    </w:p>
    <w:p w:rsidR="00222493" w:rsidRPr="001F5A2A" w:rsidRDefault="00222493" w:rsidP="00222493">
      <w:pPr>
        <w:numPr>
          <w:ilvl w:val="0"/>
          <w:numId w:val="30"/>
        </w:numPr>
        <w:rPr>
          <w:rFonts w:ascii="Arial" w:hAnsi="Arial" w:cs="Arial"/>
          <w:sz w:val="22"/>
          <w:szCs w:val="22"/>
          <w:lang w:val="nn-NO"/>
        </w:rPr>
      </w:pPr>
      <w:r w:rsidRPr="001F5A2A">
        <w:rPr>
          <w:rFonts w:ascii="Arial" w:hAnsi="Arial" w:cs="Arial"/>
          <w:sz w:val="22"/>
          <w:szCs w:val="22"/>
          <w:lang w:val="nn-NO"/>
        </w:rPr>
        <w:t xml:space="preserve">Fellesrådet betalar ut køyregodtgjersle til fellesråd, sokneråd og andre utval etter liste. </w:t>
      </w: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sz w:val="22"/>
          <w:szCs w:val="22"/>
          <w:lang w:val="nn-NO"/>
        </w:rPr>
      </w:pPr>
      <w:r w:rsidRPr="001F5A2A">
        <w:rPr>
          <w:rFonts w:ascii="Arial" w:hAnsi="Arial" w:cs="Arial"/>
          <w:b/>
          <w:sz w:val="28"/>
          <w:szCs w:val="28"/>
          <w:lang w:val="nn-NO"/>
        </w:rPr>
        <w:t>AKF  14/2025  Rapport rekneskap 2024</w:t>
      </w:r>
    </w:p>
    <w:p w:rsidR="00222493" w:rsidRPr="001F5A2A" w:rsidRDefault="00222493" w:rsidP="00222493">
      <w:pPr>
        <w:rPr>
          <w:rFonts w:cs="Arial"/>
          <w:b/>
          <w:bCs/>
          <w:lang w:val="nn-NO"/>
        </w:rPr>
      </w:pPr>
    </w:p>
    <w:p w:rsidR="00222493" w:rsidRPr="001F5A2A" w:rsidRDefault="00222493" w:rsidP="00222493">
      <w:pPr>
        <w:tabs>
          <w:tab w:val="left" w:pos="708"/>
          <w:tab w:val="center" w:pos="4536"/>
          <w:tab w:val="right" w:pos="9072"/>
        </w:tabs>
        <w:rPr>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r w:rsidRPr="001F5A2A">
        <w:rPr>
          <w:rFonts w:ascii="Arial" w:eastAsia="Arial" w:hAnsi="Arial" w:cs="Arial"/>
          <w:b/>
          <w:bCs/>
          <w:szCs w:val="20"/>
          <w:lang w:val="nn-NO"/>
        </w:rPr>
        <w:t>INNSTILLING</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color w:val="FF0000"/>
          <w:sz w:val="22"/>
          <w:szCs w:val="22"/>
          <w:lang w:val="nn-NO"/>
        </w:rPr>
      </w:pPr>
      <w:r w:rsidRPr="001F5A2A">
        <w:rPr>
          <w:rFonts w:ascii="Arial" w:eastAsia="Arial" w:hAnsi="Arial" w:cs="Arial"/>
          <w:sz w:val="22"/>
          <w:szCs w:val="22"/>
          <w:lang w:val="nn-NO"/>
        </w:rPr>
        <w:t>1.Fellesrådet tek rapport for rekneskapen 2024 til etterretning.</w:t>
      </w:r>
    </w:p>
    <w:p w:rsidR="00222493" w:rsidRPr="001F5A2A" w:rsidRDefault="00222493" w:rsidP="00222493">
      <w:pPr>
        <w:rPr>
          <w:rFonts w:ascii="Arial" w:eastAsia="Arial" w:hAnsi="Arial" w:cs="Arial"/>
          <w:b/>
          <w:sz w:val="28"/>
          <w:szCs w:val="28"/>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222493" w:rsidRPr="001F5A2A" w:rsidRDefault="008E0731"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1F5A2A">
        <w:rPr>
          <w:rFonts w:cs="Arial"/>
          <w:bCs/>
          <w:sz w:val="22"/>
          <w:szCs w:val="22"/>
          <w:lang w:val="nn-NO"/>
        </w:rPr>
        <w:t xml:space="preserve">Kyrkjeverja fekk regnskaprrapport framlagt 11.06.25 frå kommunen. Dette er første utkast, og det vil komme endringar. Det vart gått gjennom post for post, og kommentert der det var store avvik. </w:t>
      </w:r>
    </w:p>
    <w:p w:rsidR="00222493" w:rsidRPr="001F5A2A" w:rsidRDefault="00222493"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222493" w:rsidRPr="001F5A2A" w:rsidRDefault="00222493"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222493" w:rsidRPr="001F5A2A" w:rsidRDefault="00222493" w:rsidP="0022249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w:t>
      </w:r>
    </w:p>
    <w:p w:rsidR="008E0731" w:rsidRPr="001F5A2A" w:rsidRDefault="008E0731" w:rsidP="008E07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color w:val="FF0000"/>
          <w:sz w:val="22"/>
          <w:szCs w:val="22"/>
          <w:lang w:val="nn-NO"/>
        </w:rPr>
      </w:pPr>
      <w:r w:rsidRPr="001F5A2A">
        <w:rPr>
          <w:rFonts w:ascii="Arial" w:eastAsia="Arial" w:hAnsi="Arial" w:cs="Arial"/>
          <w:sz w:val="22"/>
          <w:szCs w:val="22"/>
          <w:lang w:val="nn-NO"/>
        </w:rPr>
        <w:t>1.Fellesrådet tek rapport for rekneskapen 2024 til etterretning.</w:t>
      </w: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b/>
          <w:sz w:val="28"/>
          <w:szCs w:val="28"/>
          <w:lang w:val="nn-NO"/>
        </w:rPr>
      </w:pPr>
    </w:p>
    <w:p w:rsidR="00222493" w:rsidRPr="001F5A2A" w:rsidRDefault="00222493" w:rsidP="00222493">
      <w:pPr>
        <w:rPr>
          <w:rFonts w:ascii="Arial" w:hAnsi="Arial" w:cs="Arial"/>
          <w:b/>
          <w:sz w:val="28"/>
          <w:szCs w:val="28"/>
          <w:lang w:val="nn-NO"/>
        </w:rPr>
      </w:pPr>
      <w:r w:rsidRPr="001F5A2A">
        <w:rPr>
          <w:rFonts w:ascii="Arial" w:hAnsi="Arial" w:cs="Arial"/>
          <w:b/>
          <w:sz w:val="28"/>
          <w:szCs w:val="28"/>
          <w:lang w:val="nn-NO"/>
        </w:rPr>
        <w:t xml:space="preserve">AKF 15/25 Tilbod varmepumpe i Stemshaug kyrkje </w:t>
      </w:r>
    </w:p>
    <w:p w:rsidR="00222493" w:rsidRPr="001F5A2A" w:rsidRDefault="00222493" w:rsidP="00222493">
      <w:pPr>
        <w:rPr>
          <w:rFonts w:ascii="Arial" w:hAnsi="Arial" w:cs="Arial"/>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r w:rsidRPr="001F5A2A">
        <w:rPr>
          <w:rFonts w:ascii="Arial" w:eastAsia="Arial" w:hAnsi="Arial" w:cs="Arial"/>
          <w:b/>
          <w:bCs/>
          <w:szCs w:val="20"/>
          <w:lang w:val="nn-NO"/>
        </w:rPr>
        <w:t>INNSTILLING</w:t>
      </w:r>
    </w:p>
    <w:p w:rsidR="00222493" w:rsidRPr="001F5A2A" w:rsidRDefault="00222493" w:rsidP="00222493">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nn-NO"/>
        </w:rPr>
      </w:pPr>
      <w:r w:rsidRPr="001F5A2A">
        <w:rPr>
          <w:rFonts w:ascii="Arial" w:hAnsi="Arial" w:cs="Arial"/>
          <w:sz w:val="22"/>
          <w:szCs w:val="22"/>
          <w:lang w:val="nn-NO"/>
        </w:rPr>
        <w:t>Fellesrådet gir arbeidsutvalet i fellesrådet (leiar, nestleiar og kyrkjeverje ) fullmakt til å inngå avtale om montering av varmepumper innanfor budsjett</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8E0731" w:rsidRPr="001F5A2A" w:rsidRDefault="008E0731" w:rsidP="008E07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0F0125" w:rsidRPr="001F5A2A" w:rsidRDefault="008E0731" w:rsidP="008E07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1F5A2A">
        <w:rPr>
          <w:rFonts w:ascii="Arial" w:hAnsi="Arial" w:cs="Arial"/>
          <w:bCs/>
          <w:sz w:val="22"/>
          <w:szCs w:val="22"/>
          <w:lang w:val="nn-NO"/>
        </w:rPr>
        <w:t>Fellesrådet synes det er vanskel</w:t>
      </w:r>
      <w:r w:rsidR="000F0125" w:rsidRPr="001F5A2A">
        <w:rPr>
          <w:rFonts w:ascii="Arial" w:hAnsi="Arial" w:cs="Arial"/>
          <w:bCs/>
          <w:sz w:val="22"/>
          <w:szCs w:val="22"/>
          <w:lang w:val="nn-NO"/>
        </w:rPr>
        <w:t>e</w:t>
      </w:r>
      <w:r w:rsidRPr="001F5A2A">
        <w:rPr>
          <w:rFonts w:ascii="Arial" w:hAnsi="Arial" w:cs="Arial"/>
          <w:bCs/>
          <w:sz w:val="22"/>
          <w:szCs w:val="22"/>
          <w:lang w:val="nn-NO"/>
        </w:rPr>
        <w:t>g å vurdere dei tre forskjellige tilboda</w:t>
      </w:r>
      <w:r w:rsidR="000F0125" w:rsidRPr="001F5A2A">
        <w:rPr>
          <w:rFonts w:ascii="Arial" w:hAnsi="Arial" w:cs="Arial"/>
          <w:bCs/>
          <w:sz w:val="22"/>
          <w:szCs w:val="22"/>
          <w:lang w:val="nn-NO"/>
        </w:rPr>
        <w:t xml:space="preserve"> som er kome inn</w:t>
      </w:r>
      <w:r w:rsidRPr="001F5A2A">
        <w:rPr>
          <w:rFonts w:ascii="Arial" w:hAnsi="Arial" w:cs="Arial"/>
          <w:bCs/>
          <w:sz w:val="22"/>
          <w:szCs w:val="22"/>
          <w:lang w:val="nn-NO"/>
        </w:rPr>
        <w:t>, men meiner at tilb</w:t>
      </w:r>
      <w:r w:rsidR="000F0125" w:rsidRPr="001F5A2A">
        <w:rPr>
          <w:rFonts w:ascii="Arial" w:hAnsi="Arial" w:cs="Arial"/>
          <w:bCs/>
          <w:sz w:val="22"/>
          <w:szCs w:val="22"/>
          <w:lang w:val="nn-NO"/>
        </w:rPr>
        <w:t>o</w:t>
      </w:r>
      <w:r w:rsidRPr="001F5A2A">
        <w:rPr>
          <w:rFonts w:ascii="Arial" w:hAnsi="Arial" w:cs="Arial"/>
          <w:bCs/>
          <w:sz w:val="22"/>
          <w:szCs w:val="22"/>
          <w:lang w:val="nn-NO"/>
        </w:rPr>
        <w:t xml:space="preserve">det på ei </w:t>
      </w:r>
      <w:r w:rsidR="000F0125" w:rsidRPr="001F5A2A">
        <w:rPr>
          <w:rFonts w:ascii="Arial" w:hAnsi="Arial" w:cs="Arial"/>
          <w:bCs/>
          <w:sz w:val="22"/>
          <w:szCs w:val="22"/>
          <w:lang w:val="nn-NO"/>
        </w:rPr>
        <w:t xml:space="preserve">stor varmepumpe vil være meir estetisk i kyrkjerommet. Likevel ber fellesrådet om at det blir henta inn eit likelydande tilbod på ei varmepumpe frå ein anna leverandør. Gir vidare arbeidsutvalet fullmakt til å inngå avtale innanfor budsjett, </w:t>
      </w:r>
    </w:p>
    <w:p w:rsidR="008E0731" w:rsidRPr="001F5A2A" w:rsidRDefault="008E0731" w:rsidP="008E073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8E0731" w:rsidRPr="001F5A2A" w:rsidRDefault="008E0731" w:rsidP="008E073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8E0731" w:rsidRPr="001F5A2A" w:rsidRDefault="008E0731" w:rsidP="008E073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w:t>
      </w:r>
    </w:p>
    <w:p w:rsidR="008E0731" w:rsidRPr="001F5A2A" w:rsidRDefault="008E0731" w:rsidP="008E0731">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lang w:val="nn-NO"/>
        </w:rPr>
      </w:pPr>
      <w:r w:rsidRPr="001F5A2A">
        <w:rPr>
          <w:rFonts w:ascii="Arial" w:hAnsi="Arial" w:cs="Arial"/>
          <w:sz w:val="22"/>
          <w:szCs w:val="22"/>
          <w:lang w:val="nn-NO"/>
        </w:rPr>
        <w:t>Fellesrådet gir arbeidsutvalet i fellesrådet (leiar, nestleiar og kyrkjeverje ) fullmakt til å inngå avtale om montering av varmepumper innanfor budsjett</w:t>
      </w:r>
    </w:p>
    <w:p w:rsidR="008E0731" w:rsidRPr="001F5A2A" w:rsidRDefault="008E0731" w:rsidP="008E0731">
      <w:pPr>
        <w:rPr>
          <w:rFonts w:ascii="Arial" w:hAnsi="Arial" w:cs="Arial"/>
          <w:b/>
          <w:sz w:val="28"/>
          <w:szCs w:val="28"/>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222493" w:rsidRPr="001F5A2A" w:rsidRDefault="00222493" w:rsidP="00222493">
      <w:pPr>
        <w:tabs>
          <w:tab w:val="left" w:pos="708"/>
          <w:tab w:val="center" w:pos="4536"/>
          <w:tab w:val="right" w:pos="9072"/>
        </w:tabs>
        <w:rPr>
          <w:rFonts w:ascii="Arial" w:hAnsi="Arial" w:cs="Arial"/>
          <w:b/>
          <w:sz w:val="28"/>
          <w:szCs w:val="28"/>
          <w:lang w:val="nn-NO"/>
        </w:rPr>
      </w:pPr>
      <w:r w:rsidRPr="001F5A2A">
        <w:rPr>
          <w:rFonts w:ascii="Arial" w:hAnsi="Arial" w:cs="Arial"/>
          <w:b/>
          <w:sz w:val="28"/>
          <w:szCs w:val="28"/>
          <w:lang w:val="nn-NO"/>
        </w:rPr>
        <w:t xml:space="preserve">AKF  16/2025  Ny IKT avtale på drift. </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Cs/>
          <w:sz w:val="22"/>
          <w:szCs w:val="22"/>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 w:val="22"/>
          <w:szCs w:val="22"/>
          <w:lang w:val="nn-NO"/>
        </w:rPr>
      </w:pPr>
      <w:r w:rsidRPr="001F5A2A">
        <w:rPr>
          <w:rFonts w:ascii="Arial" w:eastAsia="Arial" w:hAnsi="Arial" w:cs="Arial"/>
          <w:b/>
          <w:bCs/>
          <w:sz w:val="22"/>
          <w:szCs w:val="22"/>
          <w:lang w:val="nn-NO"/>
        </w:rPr>
        <w:t>INNSTILLING</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1F5A2A">
        <w:rPr>
          <w:rFonts w:ascii="Arial" w:hAnsi="Arial" w:cs="Arial"/>
          <w:bCs/>
          <w:sz w:val="22"/>
          <w:szCs w:val="22"/>
          <w:lang w:val="nn-NO"/>
        </w:rPr>
        <w:t>1 Aure kyrkjelege fellesråd seier opp IKT- avtalen på drift og leie av server med Kirkedata innan 01.11.2025</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1F5A2A">
        <w:rPr>
          <w:rFonts w:ascii="Arial" w:hAnsi="Arial" w:cs="Arial"/>
          <w:bCs/>
          <w:sz w:val="22"/>
          <w:szCs w:val="22"/>
          <w:lang w:val="nn-NO"/>
        </w:rPr>
        <w:t>2. Aure kyrkjelege fellesråd inngår IKT- avtale med Kirkepartner om drift og tilgang av Kyrkja sitt lokale skrivebord (KLS) innan 31.12.2025</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p>
    <w:p w:rsidR="00F008CA" w:rsidRPr="001F5A2A" w:rsidRDefault="00F008CA" w:rsidP="00F00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F008CA" w:rsidRPr="001F5A2A" w:rsidRDefault="00F008CA" w:rsidP="00F008C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1F5A2A">
        <w:rPr>
          <w:rFonts w:cs="Arial"/>
          <w:bCs/>
          <w:sz w:val="22"/>
          <w:szCs w:val="22"/>
          <w:lang w:val="nn-NO"/>
        </w:rPr>
        <w:t>Fellesrådet ser det som viktig at vi digitalt er på dei rette plattformene. Og forstår at framtid</w:t>
      </w:r>
      <w:r w:rsidR="00E35CC2" w:rsidRPr="001F5A2A">
        <w:rPr>
          <w:rFonts w:cs="Arial"/>
          <w:bCs/>
          <w:sz w:val="22"/>
          <w:szCs w:val="22"/>
          <w:lang w:val="nn-NO"/>
        </w:rPr>
        <w:t>a</w:t>
      </w:r>
      <w:r w:rsidRPr="001F5A2A">
        <w:rPr>
          <w:rFonts w:cs="Arial"/>
          <w:bCs/>
          <w:sz w:val="22"/>
          <w:szCs w:val="22"/>
          <w:lang w:val="nn-NO"/>
        </w:rPr>
        <w:t xml:space="preserve"> ligg på</w:t>
      </w:r>
      <w:r w:rsidR="00E35CC2" w:rsidRPr="001F5A2A">
        <w:rPr>
          <w:rFonts w:cs="Arial"/>
          <w:bCs/>
          <w:sz w:val="22"/>
          <w:szCs w:val="22"/>
          <w:lang w:val="nn-NO"/>
        </w:rPr>
        <w:t xml:space="preserve"> kyrkja sitt lokale skrivebord (KLS). Derfor støtter dei overgang til ny leverandør av drift på IKT-tenester. Også sidan inngåing av avtale innan 31.12.2025 gir 50% på kyrkja sitt lokale skrivebord dei fyrste 12 mnd. </w:t>
      </w:r>
    </w:p>
    <w:p w:rsidR="00F008CA" w:rsidRPr="001F5A2A" w:rsidRDefault="00F008CA" w:rsidP="00F008C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F008CA" w:rsidRPr="001F5A2A" w:rsidRDefault="00F008CA" w:rsidP="00F008C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F008CA" w:rsidRPr="001F5A2A" w:rsidRDefault="00F008CA" w:rsidP="00F008C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F008CA" w:rsidRPr="001F5A2A" w:rsidRDefault="00F008CA" w:rsidP="00F008C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w:t>
      </w:r>
    </w:p>
    <w:p w:rsidR="00F008CA" w:rsidRPr="001F5A2A" w:rsidRDefault="00F008CA" w:rsidP="00F00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1F5A2A">
        <w:rPr>
          <w:rFonts w:ascii="Arial" w:hAnsi="Arial" w:cs="Arial"/>
          <w:bCs/>
          <w:sz w:val="22"/>
          <w:szCs w:val="22"/>
          <w:lang w:val="nn-NO"/>
        </w:rPr>
        <w:lastRenderedPageBreak/>
        <w:t>1 Aure kyrkjelege fellesråd seier opp IKT- avtalen på drift og leie av server med Kirkedata innan 01.11.2025</w:t>
      </w:r>
    </w:p>
    <w:p w:rsidR="00F008CA" w:rsidRPr="001F5A2A" w:rsidRDefault="00F008CA" w:rsidP="00F00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1F5A2A">
        <w:rPr>
          <w:rFonts w:ascii="Arial" w:hAnsi="Arial" w:cs="Arial"/>
          <w:bCs/>
          <w:sz w:val="22"/>
          <w:szCs w:val="22"/>
          <w:lang w:val="nn-NO"/>
        </w:rPr>
        <w:t>2. Aure kyrkjelege fellesråd inngår IKT- avtale med Kirkepartner om drift og tilgang av Kyrkja sitt lokale skrivebord (KLS) innan 31.12.2025</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F008CA" w:rsidRPr="001F5A2A" w:rsidRDefault="00F008CA"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rsidR="00222493" w:rsidRPr="001F5A2A" w:rsidRDefault="00222493" w:rsidP="00222493">
      <w:pPr>
        <w:tabs>
          <w:tab w:val="left" w:pos="708"/>
          <w:tab w:val="center" w:pos="4536"/>
          <w:tab w:val="right" w:pos="9072"/>
        </w:tabs>
        <w:rPr>
          <w:rFonts w:ascii="Arial" w:hAnsi="Arial" w:cs="Arial"/>
          <w:b/>
          <w:sz w:val="28"/>
          <w:szCs w:val="28"/>
          <w:lang w:val="nn-NO"/>
        </w:rPr>
      </w:pPr>
      <w:r w:rsidRPr="001F5A2A">
        <w:rPr>
          <w:rFonts w:ascii="Arial" w:hAnsi="Arial" w:cs="Arial"/>
          <w:b/>
          <w:sz w:val="28"/>
          <w:szCs w:val="28"/>
          <w:lang w:val="nn-NO"/>
        </w:rPr>
        <w:t>AKF  17/2025  Detaljbudsjett 2025</w:t>
      </w:r>
    </w:p>
    <w:p w:rsidR="00222493" w:rsidRPr="001F5A2A" w:rsidRDefault="00222493" w:rsidP="00222493">
      <w:pPr>
        <w:tabs>
          <w:tab w:val="left" w:pos="708"/>
          <w:tab w:val="center" w:pos="4536"/>
          <w:tab w:val="right" w:pos="9072"/>
        </w:tabs>
        <w:rPr>
          <w:rFonts w:ascii="Arial" w:hAnsi="Arial" w:cs="Arial"/>
          <w:b/>
          <w:sz w:val="28"/>
          <w:szCs w:val="28"/>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
          <w:bCs/>
          <w:szCs w:val="20"/>
          <w:lang w:val="nn-NO"/>
        </w:rPr>
      </w:pPr>
      <w:r w:rsidRPr="001F5A2A">
        <w:rPr>
          <w:rFonts w:ascii="Arial" w:eastAsia="Arial" w:hAnsi="Arial" w:cs="Arial"/>
          <w:b/>
          <w:bCs/>
          <w:szCs w:val="20"/>
          <w:lang w:val="nn-NO"/>
        </w:rPr>
        <w:t>INNSTILLING</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Cs/>
          <w:sz w:val="22"/>
          <w:szCs w:val="22"/>
          <w:lang w:val="nn-NO"/>
        </w:rPr>
      </w:pPr>
      <w:r w:rsidRPr="001F5A2A">
        <w:rPr>
          <w:rFonts w:ascii="Arial" w:eastAsia="Arial" w:hAnsi="Arial" w:cs="Arial"/>
          <w:bCs/>
          <w:sz w:val="22"/>
          <w:szCs w:val="22"/>
          <w:lang w:val="nn-NO"/>
        </w:rPr>
        <w:t>1 Fellesrådet opprettheld sitt vedtak frå sak 09/25 i bruk av fond i drifta 2025</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 xml:space="preserve">Kr. </w:t>
      </w:r>
      <w:r w:rsidR="0092703A" w:rsidRPr="001F5A2A">
        <w:rPr>
          <w:rFonts w:ascii="Arial" w:hAnsi="Arial" w:cs="Arial"/>
          <w:color w:val="000000" w:themeColor="text1"/>
          <w:sz w:val="22"/>
          <w:szCs w:val="22"/>
          <w:lang w:val="nn-NO"/>
        </w:rPr>
        <w:t xml:space="preserve">     </w:t>
      </w:r>
      <w:r w:rsidRPr="001F5A2A">
        <w:rPr>
          <w:rFonts w:ascii="Arial" w:hAnsi="Arial" w:cs="Arial"/>
          <w:color w:val="000000" w:themeColor="text1"/>
          <w:sz w:val="22"/>
          <w:szCs w:val="22"/>
          <w:lang w:val="nn-NO"/>
        </w:rPr>
        <w:t>15.000,- frå disposisjonsfond</w:t>
      </w:r>
      <w:r w:rsidRPr="001F5A2A">
        <w:rPr>
          <w:rFonts w:ascii="Arial" w:hAnsi="Arial" w:cs="Arial"/>
          <w:color w:val="000000" w:themeColor="text1"/>
          <w:sz w:val="22"/>
          <w:szCs w:val="22"/>
          <w:lang w:val="nn-NO"/>
        </w:rPr>
        <w:tab/>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 xml:space="preserve">Kr. </w:t>
      </w:r>
      <w:r w:rsidR="0092703A" w:rsidRPr="001F5A2A">
        <w:rPr>
          <w:rFonts w:ascii="Arial" w:hAnsi="Arial" w:cs="Arial"/>
          <w:color w:val="000000" w:themeColor="text1"/>
          <w:sz w:val="22"/>
          <w:szCs w:val="22"/>
          <w:lang w:val="nn-NO"/>
        </w:rPr>
        <w:t xml:space="preserve">      </w:t>
      </w:r>
      <w:r w:rsidRPr="001F5A2A">
        <w:rPr>
          <w:rFonts w:ascii="Arial" w:hAnsi="Arial" w:cs="Arial"/>
          <w:color w:val="000000" w:themeColor="text1"/>
          <w:sz w:val="22"/>
          <w:szCs w:val="22"/>
          <w:lang w:val="nn-NO"/>
        </w:rPr>
        <w:t>10.000 frå ubunde fond</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Kr.   1.875.000  i tilskott frå kommunen til investering i 2025</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 xml:space="preserve">Totalt kr. 1.900.000,- </w:t>
      </w:r>
      <w:r w:rsidRPr="001F5A2A">
        <w:rPr>
          <w:rFonts w:ascii="Arial" w:hAnsi="Arial" w:cs="Arial"/>
          <w:sz w:val="22"/>
          <w:szCs w:val="22"/>
          <w:lang w:val="nn-NO"/>
        </w:rPr>
        <w:t>Overfører til driftsbudsjettet for 2025</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i/>
          <w:sz w:val="22"/>
          <w:szCs w:val="22"/>
          <w:lang w:val="nn-NO"/>
        </w:rPr>
      </w:pPr>
      <w:r w:rsidRPr="001F5A2A">
        <w:rPr>
          <w:rFonts w:ascii="Arial" w:eastAsia="Arial" w:hAnsi="Arial" w:cs="Arial"/>
          <w:i/>
          <w:sz w:val="22"/>
          <w:szCs w:val="22"/>
          <w:lang w:val="nn-NO"/>
        </w:rPr>
        <w:t>2. Fellesrådet godkjenner endra detaljbudsjettet for 2025 slik det er lagt fram.</w:t>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E35CC2" w:rsidRPr="001F5A2A" w:rsidRDefault="00E35CC2" w:rsidP="00E35C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1F5A2A">
        <w:rPr>
          <w:rFonts w:cs="Arial"/>
          <w:bCs/>
          <w:sz w:val="22"/>
          <w:szCs w:val="22"/>
          <w:lang w:val="nn-NO"/>
        </w:rPr>
        <w:t>Kyrkjeverja gjekk gjennom dei endringane som låg føre i hen hold til rekneskap 2024, og vedtak i fellesrådet i møte 26.02.2025</w:t>
      </w:r>
      <w:r w:rsidR="0092703A" w:rsidRPr="001F5A2A">
        <w:rPr>
          <w:rFonts w:cs="Arial"/>
          <w:bCs/>
          <w:sz w:val="22"/>
          <w:szCs w:val="22"/>
          <w:lang w:val="nn-NO"/>
        </w:rPr>
        <w:t>.</w:t>
      </w:r>
      <w:r w:rsidR="004747F3" w:rsidRPr="001F5A2A">
        <w:rPr>
          <w:rFonts w:cs="Arial"/>
          <w:bCs/>
          <w:sz w:val="22"/>
          <w:szCs w:val="22"/>
          <w:lang w:val="nn-NO"/>
        </w:rPr>
        <w:t xml:space="preserve"> Kyrkjeverja vart også bede om å undersøke høve til å ta opp lån for å forskottere maling av Gullstein kirke..Tustna menighetsråd må ev. ta dette opp til handsaming for å bruke fond til å betale avdraga på lånet. </w:t>
      </w:r>
    </w:p>
    <w:p w:rsidR="00E35CC2" w:rsidRPr="001F5A2A" w:rsidRDefault="00E35CC2" w:rsidP="00E35C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p>
    <w:p w:rsidR="00E35CC2" w:rsidRPr="001F5A2A" w:rsidRDefault="00E35CC2" w:rsidP="00E35C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E35CC2" w:rsidRPr="001F5A2A" w:rsidRDefault="00E35CC2" w:rsidP="00E35C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E35CC2" w:rsidRPr="001F5A2A" w:rsidRDefault="00E35CC2" w:rsidP="00E35CC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w:t>
      </w:r>
      <w:r w:rsidR="004747F3" w:rsidRPr="001F5A2A">
        <w:rPr>
          <w:rFonts w:cs="Arial"/>
          <w:b/>
          <w:bCs/>
          <w:sz w:val="22"/>
          <w:szCs w:val="22"/>
          <w:lang w:val="nn-NO"/>
        </w:rPr>
        <w:t xml:space="preserve"> + tillegg 3</w:t>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bCs/>
          <w:sz w:val="22"/>
          <w:szCs w:val="22"/>
          <w:lang w:val="nn-NO"/>
        </w:rPr>
      </w:pPr>
      <w:r w:rsidRPr="001F5A2A">
        <w:rPr>
          <w:rFonts w:ascii="Arial" w:eastAsia="Arial" w:hAnsi="Arial" w:cs="Arial"/>
          <w:bCs/>
          <w:sz w:val="22"/>
          <w:szCs w:val="22"/>
          <w:lang w:val="nn-NO"/>
        </w:rPr>
        <w:t>1 Fellesrådet opprettheld sitt vedtak frå sak 09/25 i bruk av fond i drifta 2025</w:t>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 xml:space="preserve">Kr. </w:t>
      </w:r>
      <w:r w:rsidR="0092703A" w:rsidRPr="001F5A2A">
        <w:rPr>
          <w:rFonts w:ascii="Arial" w:hAnsi="Arial" w:cs="Arial"/>
          <w:color w:val="000000" w:themeColor="text1"/>
          <w:sz w:val="22"/>
          <w:szCs w:val="22"/>
          <w:lang w:val="nn-NO"/>
        </w:rPr>
        <w:t xml:space="preserve">    </w:t>
      </w:r>
      <w:r w:rsidRPr="001F5A2A">
        <w:rPr>
          <w:rFonts w:ascii="Arial" w:hAnsi="Arial" w:cs="Arial"/>
          <w:color w:val="000000" w:themeColor="text1"/>
          <w:sz w:val="22"/>
          <w:szCs w:val="22"/>
          <w:lang w:val="nn-NO"/>
        </w:rPr>
        <w:t>15.000,- frå disposisjonsfond</w:t>
      </w:r>
      <w:r w:rsidRPr="001F5A2A">
        <w:rPr>
          <w:rFonts w:ascii="Arial" w:hAnsi="Arial" w:cs="Arial"/>
          <w:color w:val="000000" w:themeColor="text1"/>
          <w:sz w:val="22"/>
          <w:szCs w:val="22"/>
          <w:lang w:val="nn-NO"/>
        </w:rPr>
        <w:tab/>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 xml:space="preserve">Kr. </w:t>
      </w:r>
      <w:r w:rsidR="0092703A" w:rsidRPr="001F5A2A">
        <w:rPr>
          <w:rFonts w:ascii="Arial" w:hAnsi="Arial" w:cs="Arial"/>
          <w:color w:val="000000" w:themeColor="text1"/>
          <w:sz w:val="22"/>
          <w:szCs w:val="22"/>
          <w:lang w:val="nn-NO"/>
        </w:rPr>
        <w:t xml:space="preserve">    </w:t>
      </w:r>
      <w:r w:rsidRPr="001F5A2A">
        <w:rPr>
          <w:rFonts w:ascii="Arial" w:hAnsi="Arial" w:cs="Arial"/>
          <w:color w:val="000000" w:themeColor="text1"/>
          <w:sz w:val="22"/>
          <w:szCs w:val="22"/>
          <w:lang w:val="nn-NO"/>
        </w:rPr>
        <w:t>10.000 frå ubunde fond</w:t>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Kr. 1.875.000  i tilskott frå kommunen til investering i 2025</w:t>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color w:val="000000" w:themeColor="text1"/>
          <w:sz w:val="22"/>
          <w:szCs w:val="22"/>
          <w:lang w:val="nn-NO"/>
        </w:rPr>
      </w:pPr>
      <w:r w:rsidRPr="001F5A2A">
        <w:rPr>
          <w:rFonts w:ascii="Arial" w:hAnsi="Arial" w:cs="Arial"/>
          <w:color w:val="000000" w:themeColor="text1"/>
          <w:sz w:val="22"/>
          <w:szCs w:val="22"/>
          <w:lang w:val="nn-NO"/>
        </w:rPr>
        <w:t xml:space="preserve">Totalt kr. 1.900.000,- </w:t>
      </w:r>
      <w:r w:rsidRPr="001F5A2A">
        <w:rPr>
          <w:rFonts w:ascii="Arial" w:hAnsi="Arial" w:cs="Arial"/>
          <w:sz w:val="22"/>
          <w:szCs w:val="22"/>
          <w:lang w:val="nn-NO"/>
        </w:rPr>
        <w:t>Overfører til driftsbudsjettet for 2025</w:t>
      </w: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p>
    <w:p w:rsidR="00E35CC2" w:rsidRPr="001F5A2A" w:rsidRDefault="00E35CC2"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r w:rsidRPr="001F5A2A">
        <w:rPr>
          <w:rFonts w:ascii="Arial" w:eastAsia="Arial" w:hAnsi="Arial" w:cs="Arial"/>
          <w:sz w:val="22"/>
          <w:szCs w:val="22"/>
          <w:lang w:val="nn-NO"/>
        </w:rPr>
        <w:t>2. Fellesrådet godkjenner endra detaljbudsjettet for 2025 slik det er lagt fram.</w:t>
      </w:r>
    </w:p>
    <w:p w:rsidR="004747F3" w:rsidRPr="001F5A2A" w:rsidRDefault="004747F3" w:rsidP="00E35C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p>
    <w:p w:rsidR="004747F3" w:rsidRPr="001F5A2A" w:rsidRDefault="004747F3" w:rsidP="004747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r w:rsidRPr="001F5A2A">
        <w:rPr>
          <w:rFonts w:ascii="Arial" w:eastAsia="Arial" w:hAnsi="Arial" w:cs="Arial"/>
          <w:sz w:val="22"/>
          <w:szCs w:val="22"/>
          <w:lang w:val="nn-NO"/>
        </w:rPr>
        <w:t xml:space="preserve">3. Kyrkjeverja undersøker om det kan takast opp lån for å forskottere maling av Gullstein kirke. der Tustna menighetsråd går inn og dekker avdrag. </w:t>
      </w:r>
    </w:p>
    <w:p w:rsidR="00222493" w:rsidRPr="001F5A2A" w:rsidRDefault="00222493" w:rsidP="00222493">
      <w:pPr>
        <w:tabs>
          <w:tab w:val="left" w:pos="708"/>
          <w:tab w:val="center" w:pos="4536"/>
          <w:tab w:val="right" w:pos="9072"/>
        </w:tabs>
        <w:rPr>
          <w:rFonts w:ascii="Arial" w:hAnsi="Arial" w:cs="Arial"/>
          <w:b/>
          <w:sz w:val="28"/>
          <w:szCs w:val="28"/>
          <w:lang w:val="nn-NO"/>
        </w:rPr>
      </w:pPr>
    </w:p>
    <w:p w:rsidR="00222493" w:rsidRPr="001F5A2A" w:rsidRDefault="00222493" w:rsidP="00222493">
      <w:pPr>
        <w:tabs>
          <w:tab w:val="left" w:pos="708"/>
          <w:tab w:val="center" w:pos="4536"/>
          <w:tab w:val="right" w:pos="9072"/>
        </w:tabs>
        <w:rPr>
          <w:rFonts w:ascii="Arial" w:hAnsi="Arial" w:cs="Arial"/>
          <w:b/>
          <w:sz w:val="28"/>
          <w:szCs w:val="28"/>
          <w:lang w:val="nn-NO"/>
        </w:rPr>
      </w:pPr>
    </w:p>
    <w:p w:rsidR="00222493" w:rsidRPr="001F5A2A" w:rsidRDefault="00222493" w:rsidP="00222493">
      <w:pPr>
        <w:tabs>
          <w:tab w:val="left" w:pos="708"/>
          <w:tab w:val="center" w:pos="4536"/>
          <w:tab w:val="right" w:pos="9072"/>
        </w:tabs>
        <w:rPr>
          <w:rFonts w:ascii="Arial" w:hAnsi="Arial" w:cs="Arial"/>
          <w:b/>
          <w:sz w:val="28"/>
          <w:szCs w:val="28"/>
          <w:lang w:val="nn-NO"/>
        </w:rPr>
      </w:pPr>
      <w:r w:rsidRPr="001F5A2A">
        <w:rPr>
          <w:rFonts w:ascii="Arial" w:hAnsi="Arial" w:cs="Arial"/>
          <w:b/>
          <w:sz w:val="28"/>
          <w:szCs w:val="28"/>
          <w:lang w:val="nn-NO"/>
        </w:rPr>
        <w:t>AKF  18/2025  Beredskap i kyrkja</w:t>
      </w:r>
    </w:p>
    <w:p w:rsidR="00222493" w:rsidRPr="001F5A2A" w:rsidRDefault="00222493" w:rsidP="00222493">
      <w:pPr>
        <w:rPr>
          <w:rFonts w:ascii="Arial" w:hAnsi="Arial" w:cs="Arial"/>
          <w:lang w:val="nn-NO"/>
        </w:rPr>
      </w:pPr>
    </w:p>
    <w:p w:rsidR="00222493" w:rsidRPr="001F5A2A" w:rsidRDefault="00222493" w:rsidP="0092703A">
      <w:pPr>
        <w:rPr>
          <w:rFonts w:ascii="Arial" w:hAnsi="Arial" w:cs="Arial"/>
          <w:lang w:val="nn-NO"/>
        </w:rPr>
      </w:pPr>
      <w:r w:rsidRPr="001F5A2A">
        <w:rPr>
          <w:rFonts w:ascii="Arial" w:hAnsi="Arial" w:cs="Arial"/>
          <w:b/>
          <w:bCs/>
          <w:lang w:val="nn-NO"/>
        </w:rPr>
        <w:t>INNSTILLING</w:t>
      </w:r>
    </w:p>
    <w:p w:rsidR="00222493" w:rsidRPr="001F5A2A" w:rsidRDefault="00222493" w:rsidP="00222493">
      <w:pPr>
        <w:numPr>
          <w:ilvl w:val="0"/>
          <w:numId w:val="28"/>
        </w:numPr>
        <w:contextualSpacing/>
        <w:rPr>
          <w:rFonts w:ascii="Arial" w:hAnsi="Arial" w:cs="Arial"/>
          <w:color w:val="333333"/>
          <w:sz w:val="22"/>
          <w:szCs w:val="22"/>
          <w:lang w:val="nn-NO"/>
        </w:rPr>
      </w:pPr>
      <w:r w:rsidRPr="001F5A2A">
        <w:rPr>
          <w:rFonts w:ascii="Arial" w:hAnsi="Arial" w:cs="Arial"/>
          <w:lang w:val="nn-NO"/>
        </w:rPr>
        <w:t xml:space="preserve">Fellesrådet godkjenner </w:t>
      </w:r>
      <w:r w:rsidRPr="001F5A2A">
        <w:rPr>
          <w:rFonts w:ascii="Arial" w:hAnsi="Arial" w:cs="Arial"/>
          <w:color w:val="333333"/>
          <w:sz w:val="22"/>
          <w:szCs w:val="22"/>
          <w:lang w:val="nn-NO"/>
        </w:rPr>
        <w:t>beredskapsplan for alvorlege hendingar og kyrkjeverja si rolle i beredskapssituasjonar</w:t>
      </w:r>
    </w:p>
    <w:p w:rsidR="00222493" w:rsidRPr="001F5A2A" w:rsidRDefault="00222493" w:rsidP="00222493">
      <w:pPr>
        <w:numPr>
          <w:ilvl w:val="0"/>
          <w:numId w:val="28"/>
        </w:numPr>
        <w:contextualSpacing/>
        <w:rPr>
          <w:rFonts w:ascii="Arial" w:hAnsi="Arial" w:cs="Arial"/>
          <w:color w:val="333333"/>
          <w:sz w:val="22"/>
          <w:szCs w:val="22"/>
          <w:lang w:val="nn-NO"/>
        </w:rPr>
      </w:pPr>
      <w:r w:rsidRPr="001F5A2A">
        <w:rPr>
          <w:rFonts w:ascii="Arial" w:hAnsi="Arial" w:cs="Arial"/>
          <w:color w:val="333333"/>
          <w:sz w:val="22"/>
          <w:szCs w:val="22"/>
          <w:lang w:val="nn-NO"/>
        </w:rPr>
        <w:t xml:space="preserve">Fellesrådet godkjenner Sikkerheits- og beredskapsplan for kyrkjelege handlingar i kyrkjene </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contextualSpacing/>
        <w:rPr>
          <w:rFonts w:ascii="Arial" w:hAnsi="Arial" w:cs="Arial"/>
          <w:lang w:val="nn-NO"/>
        </w:rPr>
      </w:pPr>
    </w:p>
    <w:p w:rsidR="0092703A" w:rsidRPr="001F5A2A" w:rsidRDefault="0092703A" w:rsidP="009270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FC244E" w:rsidRPr="001F5A2A" w:rsidRDefault="00FC244E" w:rsidP="00FC244E">
      <w:pPr>
        <w:contextualSpacing/>
        <w:rPr>
          <w:rFonts w:ascii="Arial" w:hAnsi="Arial" w:cs="Arial"/>
          <w:color w:val="333333"/>
          <w:sz w:val="22"/>
          <w:szCs w:val="22"/>
          <w:lang w:val="nn-NO"/>
        </w:rPr>
      </w:pPr>
      <w:r w:rsidRPr="001F5A2A">
        <w:rPr>
          <w:rFonts w:ascii="Arial" w:hAnsi="Arial" w:cs="Arial"/>
          <w:bCs/>
          <w:sz w:val="22"/>
          <w:szCs w:val="22"/>
          <w:lang w:val="nn-NO"/>
        </w:rPr>
        <w:t xml:space="preserve">Kyrkjeverja gjekk gjennom forslag til </w:t>
      </w:r>
      <w:r w:rsidRPr="001F5A2A">
        <w:rPr>
          <w:rFonts w:ascii="Arial" w:hAnsi="Arial" w:cs="Arial"/>
          <w:color w:val="333333"/>
          <w:sz w:val="22"/>
          <w:szCs w:val="22"/>
          <w:lang w:val="nn-NO"/>
        </w:rPr>
        <w:t>beredskapsplan for alvorlege hendingar og kyrkjeverja si rolle i beredskapssituasjonar, og vidare sikkerheits- og beredskapsplan for kyrkjelege handlingar i kyrkjene. Fellesrådet ser at dette er eit viktig planverk å få vedteke.</w:t>
      </w:r>
      <w:r w:rsidR="00460968" w:rsidRPr="001F5A2A">
        <w:rPr>
          <w:rFonts w:ascii="Arial" w:hAnsi="Arial" w:cs="Arial"/>
          <w:color w:val="333333"/>
          <w:sz w:val="22"/>
          <w:szCs w:val="22"/>
          <w:lang w:val="nn-NO"/>
        </w:rPr>
        <w:t xml:space="preserve"> Vidare vart det stilt spørsmål ved førstehjelpsutstyr i kyrkjebygga, som kyrkjeverja svarte ut. </w:t>
      </w:r>
    </w:p>
    <w:p w:rsidR="0092703A" w:rsidRPr="001F5A2A" w:rsidRDefault="0092703A" w:rsidP="0092703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rsidR="0092703A" w:rsidRPr="001F5A2A" w:rsidRDefault="0092703A" w:rsidP="0092703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222493" w:rsidRPr="001F5A2A" w:rsidRDefault="0092703A" w:rsidP="00FC244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w:t>
      </w:r>
    </w:p>
    <w:p w:rsidR="00FC244E" w:rsidRPr="001F5A2A" w:rsidRDefault="00FC244E" w:rsidP="00FC244E">
      <w:pPr>
        <w:numPr>
          <w:ilvl w:val="0"/>
          <w:numId w:val="31"/>
        </w:numPr>
        <w:contextualSpacing/>
        <w:rPr>
          <w:rFonts w:ascii="Arial" w:hAnsi="Arial" w:cs="Arial"/>
          <w:color w:val="333333"/>
          <w:sz w:val="22"/>
          <w:szCs w:val="22"/>
          <w:lang w:val="nn-NO"/>
        </w:rPr>
      </w:pPr>
      <w:r w:rsidRPr="001F5A2A">
        <w:rPr>
          <w:rFonts w:ascii="Arial" w:hAnsi="Arial" w:cs="Arial"/>
          <w:lang w:val="nn-NO"/>
        </w:rPr>
        <w:t xml:space="preserve">Fellesrådet godkjenner </w:t>
      </w:r>
      <w:r w:rsidRPr="001F5A2A">
        <w:rPr>
          <w:rFonts w:ascii="Arial" w:hAnsi="Arial" w:cs="Arial"/>
          <w:color w:val="333333"/>
          <w:sz w:val="22"/>
          <w:szCs w:val="22"/>
          <w:lang w:val="nn-NO"/>
        </w:rPr>
        <w:t>beredskapsplan for alvorlege hendingar og kyrkjeverja si rolle i beredskapssituasjonar</w:t>
      </w:r>
    </w:p>
    <w:p w:rsidR="00FC244E" w:rsidRPr="001F5A2A" w:rsidRDefault="00FC244E" w:rsidP="00FC244E">
      <w:pPr>
        <w:numPr>
          <w:ilvl w:val="0"/>
          <w:numId w:val="31"/>
        </w:numPr>
        <w:contextualSpacing/>
        <w:rPr>
          <w:rFonts w:ascii="Arial" w:hAnsi="Arial" w:cs="Arial"/>
          <w:color w:val="333333"/>
          <w:sz w:val="22"/>
          <w:szCs w:val="22"/>
          <w:lang w:val="nn-NO"/>
        </w:rPr>
      </w:pPr>
      <w:r w:rsidRPr="001F5A2A">
        <w:rPr>
          <w:rFonts w:ascii="Arial" w:hAnsi="Arial" w:cs="Arial"/>
          <w:color w:val="333333"/>
          <w:sz w:val="22"/>
          <w:szCs w:val="22"/>
          <w:lang w:val="nn-NO"/>
        </w:rPr>
        <w:lastRenderedPageBreak/>
        <w:t xml:space="preserve">Fellesrådet godkjenner Sikkerheits- og beredskapsplan for kyrkjelege handlingar i kyrkjene </w:t>
      </w:r>
    </w:p>
    <w:p w:rsidR="00FC244E" w:rsidRPr="001F5A2A" w:rsidRDefault="00FC244E" w:rsidP="00FC2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contextualSpacing/>
        <w:rPr>
          <w:rFonts w:ascii="Arial" w:hAnsi="Arial" w:cs="Arial"/>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p>
    <w:p w:rsidR="00222493" w:rsidRPr="001F5A2A" w:rsidRDefault="00222493" w:rsidP="00222493">
      <w:pPr>
        <w:tabs>
          <w:tab w:val="left" w:pos="708"/>
          <w:tab w:val="center" w:pos="4536"/>
          <w:tab w:val="right" w:pos="9072"/>
        </w:tabs>
        <w:rPr>
          <w:rFonts w:ascii="Arial" w:hAnsi="Arial" w:cs="Arial"/>
          <w:b/>
          <w:sz w:val="28"/>
          <w:szCs w:val="28"/>
          <w:lang w:val="nn-NO"/>
        </w:rPr>
      </w:pPr>
      <w:r w:rsidRPr="001F5A2A">
        <w:rPr>
          <w:rFonts w:ascii="Arial" w:hAnsi="Arial" w:cs="Arial"/>
          <w:b/>
          <w:sz w:val="28"/>
          <w:szCs w:val="28"/>
          <w:lang w:val="nn-NO"/>
        </w:rPr>
        <w:t>AKF  19/2025  Flagg</w:t>
      </w:r>
      <w:r w:rsidR="001F5A2A">
        <w:rPr>
          <w:rFonts w:ascii="Arial" w:hAnsi="Arial" w:cs="Arial"/>
          <w:b/>
          <w:sz w:val="28"/>
          <w:szCs w:val="28"/>
          <w:lang w:val="nn-NO"/>
        </w:rPr>
        <w:t>e</w:t>
      </w:r>
      <w:r w:rsidRPr="001F5A2A">
        <w:rPr>
          <w:rFonts w:ascii="Arial" w:hAnsi="Arial" w:cs="Arial"/>
          <w:b/>
          <w:sz w:val="28"/>
          <w:szCs w:val="28"/>
          <w:lang w:val="nn-NO"/>
        </w:rPr>
        <w:t xml:space="preserve"> ved kyrkjebygga</w:t>
      </w:r>
    </w:p>
    <w:p w:rsidR="00222493" w:rsidRPr="001F5A2A" w:rsidRDefault="00222493" w:rsidP="00222493">
      <w:pPr>
        <w:tabs>
          <w:tab w:val="left" w:pos="708"/>
          <w:tab w:val="center" w:pos="4536"/>
          <w:tab w:val="right" w:pos="9072"/>
        </w:tabs>
        <w:rPr>
          <w:rFonts w:ascii="Arial" w:hAnsi="Arial" w:cs="Arial"/>
          <w:sz w:val="22"/>
          <w:szCs w:val="22"/>
          <w:lang w:val="nn-NO"/>
        </w:rPr>
      </w:pPr>
    </w:p>
    <w:p w:rsidR="00222493" w:rsidRPr="001F5A2A" w:rsidRDefault="00222493" w:rsidP="00222493">
      <w:pPr>
        <w:rPr>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INNSTILLING</w:t>
      </w:r>
    </w:p>
    <w:p w:rsidR="00021D66" w:rsidRPr="004711DA" w:rsidRDefault="00021D66" w:rsidP="00021D66">
      <w:pPr>
        <w:rPr>
          <w:rFonts w:ascii="Arial" w:hAnsi="Arial" w:cs="Arial"/>
          <w:sz w:val="22"/>
          <w:szCs w:val="22"/>
          <w:lang w:val="nn-NO"/>
        </w:rPr>
      </w:pPr>
      <w:r w:rsidRPr="004711DA">
        <w:rPr>
          <w:rFonts w:ascii="Arial" w:hAnsi="Arial" w:cs="Arial"/>
          <w:sz w:val="22"/>
          <w:szCs w:val="22"/>
          <w:lang w:val="nn-NO"/>
        </w:rPr>
        <w:t xml:space="preserve">Fellesrådet vedtek å behalde </w:t>
      </w:r>
      <w:r>
        <w:rPr>
          <w:rFonts w:ascii="Arial" w:hAnsi="Arial" w:cs="Arial"/>
          <w:sz w:val="22"/>
          <w:szCs w:val="22"/>
          <w:lang w:val="nn-NO"/>
        </w:rPr>
        <w:t xml:space="preserve">ordninga med </w:t>
      </w:r>
      <w:r w:rsidRPr="004711DA">
        <w:rPr>
          <w:rFonts w:ascii="Arial" w:hAnsi="Arial" w:cs="Arial"/>
          <w:sz w:val="22"/>
          <w:szCs w:val="22"/>
          <w:lang w:val="nn-NO"/>
        </w:rPr>
        <w:t xml:space="preserve">løna teneste på å heise flagge ved kyrkjebygga på alle offentlege høgtids- og flaggdagar. </w:t>
      </w: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lang w:val="nn-NO"/>
        </w:rPr>
      </w:pPr>
      <w:r w:rsidRPr="001F5A2A">
        <w:rPr>
          <w:lang w:val="nn-NO"/>
        </w:rPr>
        <w:tab/>
      </w:r>
      <w:r w:rsidRPr="001F5A2A">
        <w:rPr>
          <w:lang w:val="nn-NO"/>
        </w:rPr>
        <w:tab/>
      </w:r>
      <w:r w:rsidRPr="001F5A2A">
        <w:rPr>
          <w:lang w:val="nn-NO"/>
        </w:rPr>
        <w:tab/>
      </w:r>
      <w:r w:rsidRPr="001F5A2A">
        <w:rPr>
          <w:lang w:val="nn-NO"/>
        </w:rPr>
        <w:tab/>
      </w:r>
      <w:r w:rsidRPr="001F5A2A">
        <w:rPr>
          <w:lang w:val="nn-NO"/>
        </w:rPr>
        <w:tab/>
      </w:r>
      <w:r w:rsidRPr="001F5A2A">
        <w:rPr>
          <w:lang w:val="nn-NO"/>
        </w:rPr>
        <w:tab/>
      </w:r>
      <w:r w:rsidRPr="001F5A2A">
        <w:rPr>
          <w:lang w:val="nn-NO"/>
        </w:rPr>
        <w:tab/>
      </w:r>
      <w:r w:rsidRPr="001F5A2A">
        <w:rPr>
          <w:lang w:val="nn-NO"/>
        </w:rPr>
        <w:tab/>
      </w:r>
    </w:p>
    <w:p w:rsidR="00FC244E" w:rsidRPr="001F5A2A" w:rsidRDefault="00FC244E" w:rsidP="00FC2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1F5A2A">
        <w:rPr>
          <w:rFonts w:ascii="Arial" w:hAnsi="Arial" w:cs="Arial"/>
          <w:b/>
          <w:bCs/>
          <w:sz w:val="28"/>
          <w:szCs w:val="28"/>
          <w:lang w:val="nn-NO"/>
        </w:rPr>
        <w:t>Møtehandtering:</w:t>
      </w:r>
    </w:p>
    <w:p w:rsidR="00FC244E" w:rsidRPr="001F5A2A" w:rsidRDefault="00FC244E" w:rsidP="00FC244E">
      <w:pPr>
        <w:contextualSpacing/>
        <w:rPr>
          <w:rFonts w:ascii="Arial" w:hAnsi="Arial" w:cs="Arial"/>
          <w:bCs/>
          <w:sz w:val="22"/>
          <w:szCs w:val="22"/>
          <w:lang w:val="nn-NO"/>
        </w:rPr>
      </w:pPr>
      <w:r w:rsidRPr="001F5A2A">
        <w:rPr>
          <w:rFonts w:ascii="Arial" w:hAnsi="Arial" w:cs="Arial"/>
          <w:bCs/>
          <w:sz w:val="22"/>
          <w:szCs w:val="22"/>
          <w:lang w:val="nn-NO"/>
        </w:rPr>
        <w:t xml:space="preserve">Fellesrådet øskjer ikkje å ta vekk denne teneste til dei tilsette, sidan dette er ein godt betalt jobb ved høgtidsdagar. Vidare er dei takksame for at tilsette framleis vil utføre flagging på alle offentlege flaggdagar ved alle kyrkjebygg i kommunen. </w:t>
      </w:r>
    </w:p>
    <w:p w:rsidR="00FC244E" w:rsidRPr="001F5A2A" w:rsidRDefault="00FC244E" w:rsidP="00FC244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bookmarkStart w:id="0" w:name="_GoBack"/>
      <w:bookmarkEnd w:id="0"/>
    </w:p>
    <w:p w:rsidR="00FC244E" w:rsidRPr="001F5A2A" w:rsidRDefault="00FC244E" w:rsidP="00FC244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1F5A2A">
        <w:rPr>
          <w:rFonts w:cs="Arial"/>
          <w:b/>
          <w:bCs/>
          <w:lang w:val="nn-NO"/>
        </w:rPr>
        <w:t>VEDTAK:</w:t>
      </w:r>
    </w:p>
    <w:p w:rsidR="00FC244E" w:rsidRPr="001F5A2A" w:rsidRDefault="00FC244E" w:rsidP="00FC244E">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r w:rsidRPr="001F5A2A">
        <w:rPr>
          <w:rFonts w:cs="Arial"/>
          <w:b/>
          <w:bCs/>
          <w:sz w:val="22"/>
          <w:szCs w:val="22"/>
          <w:lang w:val="nn-NO"/>
        </w:rPr>
        <w:t>Enst. som innstilling</w:t>
      </w:r>
    </w:p>
    <w:p w:rsidR="004711DA" w:rsidRPr="004711DA" w:rsidRDefault="004711DA" w:rsidP="004711DA">
      <w:pPr>
        <w:rPr>
          <w:rFonts w:ascii="Arial" w:hAnsi="Arial" w:cs="Arial"/>
          <w:sz w:val="22"/>
          <w:szCs w:val="22"/>
          <w:lang w:val="nn-NO"/>
        </w:rPr>
      </w:pPr>
      <w:r w:rsidRPr="004711DA">
        <w:rPr>
          <w:rFonts w:ascii="Arial" w:hAnsi="Arial" w:cs="Arial"/>
          <w:sz w:val="22"/>
          <w:szCs w:val="22"/>
          <w:lang w:val="nn-NO"/>
        </w:rPr>
        <w:t xml:space="preserve">Fellesrådet vedtek å behalde </w:t>
      </w:r>
      <w:r>
        <w:rPr>
          <w:rFonts w:ascii="Arial" w:hAnsi="Arial" w:cs="Arial"/>
          <w:sz w:val="22"/>
          <w:szCs w:val="22"/>
          <w:lang w:val="nn-NO"/>
        </w:rPr>
        <w:t xml:space="preserve">ordninga med </w:t>
      </w:r>
      <w:r w:rsidRPr="004711DA">
        <w:rPr>
          <w:rFonts w:ascii="Arial" w:hAnsi="Arial" w:cs="Arial"/>
          <w:sz w:val="22"/>
          <w:szCs w:val="22"/>
          <w:lang w:val="nn-NO"/>
        </w:rPr>
        <w:t xml:space="preserve">løna teneste på å heise flagge ved kyrkjebygga på alle offentlege høgtids- og flaggdagar. </w:t>
      </w:r>
    </w:p>
    <w:p w:rsidR="00222493" w:rsidRPr="004711D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2"/>
          <w:szCs w:val="22"/>
          <w:lang w:val="nn-NO"/>
        </w:rPr>
      </w:pPr>
    </w:p>
    <w:p w:rsidR="00222493" w:rsidRPr="001F5A2A" w:rsidRDefault="00222493" w:rsidP="002224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2402EF" w:rsidRPr="001F5A2A" w:rsidRDefault="002402EF" w:rsidP="002402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p>
    <w:p w:rsidR="002402EF" w:rsidRPr="001F5A2A" w:rsidRDefault="002402EF">
      <w:pPr>
        <w:pStyle w:val="Topptekst"/>
        <w:tabs>
          <w:tab w:val="clear" w:pos="4536"/>
          <w:tab w:val="clear" w:pos="9072"/>
        </w:tabs>
        <w:rPr>
          <w:rFonts w:ascii="Arial" w:hAnsi="Arial" w:cs="Arial"/>
          <w:sz w:val="22"/>
          <w:szCs w:val="22"/>
          <w:lang w:val="nn-NO"/>
        </w:rPr>
      </w:pPr>
    </w:p>
    <w:p w:rsidR="002402EF" w:rsidRPr="001F5A2A" w:rsidRDefault="002402EF">
      <w:pPr>
        <w:pStyle w:val="Topptekst"/>
        <w:tabs>
          <w:tab w:val="clear" w:pos="4536"/>
          <w:tab w:val="clear" w:pos="9072"/>
        </w:tabs>
        <w:rPr>
          <w:rFonts w:ascii="Arial" w:hAnsi="Arial" w:cs="Arial"/>
          <w:sz w:val="22"/>
          <w:szCs w:val="22"/>
          <w:lang w:val="nn-NO"/>
        </w:rPr>
      </w:pPr>
    </w:p>
    <w:p w:rsidR="002402EF" w:rsidRPr="001F5A2A" w:rsidRDefault="002402EF">
      <w:pPr>
        <w:pStyle w:val="Topptekst"/>
        <w:tabs>
          <w:tab w:val="clear" w:pos="4536"/>
          <w:tab w:val="clear" w:pos="9072"/>
        </w:tabs>
        <w:rPr>
          <w:rFonts w:ascii="Arial" w:hAnsi="Arial" w:cs="Arial"/>
          <w:sz w:val="22"/>
          <w:szCs w:val="22"/>
          <w:lang w:val="nn-NO"/>
        </w:rPr>
      </w:pPr>
      <w:r w:rsidRPr="001F5A2A">
        <w:rPr>
          <w:rFonts w:ascii="Arial" w:hAnsi="Arial" w:cs="Arial"/>
          <w:sz w:val="22"/>
          <w:szCs w:val="22"/>
          <w:lang w:val="nn-NO"/>
        </w:rPr>
        <w:t xml:space="preserve">Møtet slutt kl. </w:t>
      </w:r>
      <w:r w:rsidR="00FC244E" w:rsidRPr="001F5A2A">
        <w:rPr>
          <w:rFonts w:ascii="Arial" w:hAnsi="Arial" w:cs="Arial"/>
          <w:sz w:val="22"/>
          <w:szCs w:val="22"/>
          <w:lang w:val="nn-NO"/>
        </w:rPr>
        <w:t>19.10</w:t>
      </w:r>
    </w:p>
    <w:p w:rsidR="00C42F4A" w:rsidRPr="001F5A2A" w:rsidRDefault="00C42F4A">
      <w:pPr>
        <w:pStyle w:val="Topptekst"/>
        <w:tabs>
          <w:tab w:val="clear" w:pos="4536"/>
          <w:tab w:val="clear" w:pos="9072"/>
        </w:tabs>
        <w:rPr>
          <w:rFonts w:ascii="Arial" w:hAnsi="Arial" w:cs="Arial"/>
          <w:sz w:val="22"/>
          <w:szCs w:val="22"/>
          <w:lang w:val="nn-NO"/>
        </w:rPr>
      </w:pPr>
    </w:p>
    <w:p w:rsidR="00C42F4A" w:rsidRPr="001F5A2A" w:rsidRDefault="00C42F4A">
      <w:pPr>
        <w:pStyle w:val="Topptekst"/>
        <w:tabs>
          <w:tab w:val="clear" w:pos="4536"/>
          <w:tab w:val="clear" w:pos="9072"/>
        </w:tabs>
        <w:rPr>
          <w:rFonts w:ascii="Arial" w:hAnsi="Arial" w:cs="Arial"/>
          <w:sz w:val="22"/>
          <w:szCs w:val="22"/>
          <w:lang w:val="nn-NO"/>
        </w:rPr>
      </w:pPr>
    </w:p>
    <w:p w:rsidR="00C42F4A" w:rsidRPr="001F5A2A" w:rsidRDefault="00C42F4A" w:rsidP="00C42F4A">
      <w:pPr>
        <w:rPr>
          <w:rFonts w:ascii="Arial" w:hAnsi="Arial" w:cs="Arial"/>
          <w:lang w:val="nn-NO"/>
        </w:rPr>
      </w:pPr>
    </w:p>
    <w:p w:rsidR="00C42F4A" w:rsidRPr="001F5A2A" w:rsidRDefault="00C42F4A" w:rsidP="00C42F4A">
      <w:pPr>
        <w:rPr>
          <w:lang w:val="nn-NO"/>
        </w:rPr>
      </w:pPr>
    </w:p>
    <w:p w:rsidR="00C42F4A" w:rsidRPr="001F5A2A" w:rsidRDefault="00C42F4A" w:rsidP="00C42F4A">
      <w:pPr>
        <w:rPr>
          <w:sz w:val="20"/>
          <w:lang w:val="nn-NO"/>
        </w:rPr>
      </w:pPr>
      <w:r w:rsidRPr="001F5A2A">
        <w:rPr>
          <w:lang w:val="nn-NO"/>
        </w:rPr>
        <w:t>Aure , den ………………………</w:t>
      </w:r>
      <w:r w:rsidRPr="001F5A2A">
        <w:rPr>
          <w:sz w:val="20"/>
          <w:lang w:val="nn-NO"/>
        </w:rPr>
        <w:t xml:space="preserve">             </w:t>
      </w:r>
    </w:p>
    <w:p w:rsidR="00C42F4A" w:rsidRPr="001F5A2A" w:rsidRDefault="00C42F4A" w:rsidP="00C42F4A">
      <w:pPr>
        <w:rPr>
          <w:lang w:val="nn-NO"/>
        </w:rPr>
      </w:pPr>
    </w:p>
    <w:p w:rsidR="00C42F4A" w:rsidRPr="001F5A2A" w:rsidRDefault="00C42F4A" w:rsidP="00C42F4A">
      <w:pPr>
        <w:rPr>
          <w:lang w:val="nn-NO"/>
        </w:rPr>
      </w:pPr>
      <w:r w:rsidRPr="001F5A2A">
        <w:rPr>
          <w:lang w:val="nn-NO"/>
        </w:rPr>
        <w:t>Signatur av protokoll</w:t>
      </w:r>
    </w:p>
    <w:p w:rsidR="00C42F4A" w:rsidRPr="001F5A2A" w:rsidRDefault="00C42F4A" w:rsidP="00C42F4A">
      <w:pPr>
        <w:rPr>
          <w:sz w:val="20"/>
          <w:lang w:val="nn-NO"/>
        </w:rPr>
      </w:pPr>
    </w:p>
    <w:p w:rsidR="00C42F4A" w:rsidRPr="001F5A2A" w:rsidRDefault="00C42F4A" w:rsidP="00C42F4A">
      <w:pPr>
        <w:rPr>
          <w:sz w:val="16"/>
          <w:lang w:val="nn-NO"/>
        </w:rPr>
      </w:pPr>
    </w:p>
    <w:p w:rsidR="00C42F4A" w:rsidRPr="001F5A2A" w:rsidRDefault="00C42F4A" w:rsidP="00C42F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r w:rsidRPr="001F5A2A">
        <w:rPr>
          <w:lang w:val="nn-NO"/>
        </w:rPr>
        <w:t>____________________________</w:t>
      </w:r>
      <w:r w:rsidRPr="001F5A2A">
        <w:rPr>
          <w:lang w:val="nn-NO"/>
        </w:rPr>
        <w:tab/>
        <w:t>___________________________________</w:t>
      </w:r>
      <w:r w:rsidRPr="001F5A2A">
        <w:rPr>
          <w:lang w:val="nn-NO"/>
        </w:rPr>
        <w:tab/>
      </w:r>
      <w:r w:rsidRPr="001F5A2A">
        <w:rPr>
          <w:lang w:val="nn-NO"/>
        </w:rPr>
        <w:tab/>
      </w:r>
    </w:p>
    <w:p w:rsidR="00C42F4A" w:rsidRPr="001F5A2A" w:rsidRDefault="00C42F4A" w:rsidP="00C42F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nn-NO"/>
        </w:rPr>
      </w:pPr>
    </w:p>
    <w:p w:rsidR="00C42F4A" w:rsidRPr="001F5A2A" w:rsidRDefault="00C42F4A">
      <w:pPr>
        <w:pStyle w:val="Topptekst"/>
        <w:tabs>
          <w:tab w:val="clear" w:pos="4536"/>
          <w:tab w:val="clear" w:pos="9072"/>
        </w:tabs>
        <w:rPr>
          <w:rFonts w:ascii="Arial" w:hAnsi="Arial" w:cs="Arial"/>
          <w:sz w:val="22"/>
          <w:szCs w:val="22"/>
          <w:lang w:val="nn-NO"/>
        </w:rPr>
      </w:pPr>
    </w:p>
    <w:sectPr w:rsidR="00C42F4A" w:rsidRPr="001F5A2A" w:rsidSect="00AD1A42">
      <w:headerReference w:type="default" r:id="rId8"/>
      <w:pgSz w:w="11906" w:h="16838"/>
      <w:pgMar w:top="425" w:right="1021" w:bottom="3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1DA" w:rsidRDefault="004711DA">
      <w:r>
        <w:separator/>
      </w:r>
    </w:p>
  </w:endnote>
  <w:endnote w:type="continuationSeparator" w:id="0">
    <w:p w:rsidR="004711DA" w:rsidRDefault="0047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1DA" w:rsidRDefault="004711DA">
      <w:r>
        <w:separator/>
      </w:r>
    </w:p>
  </w:footnote>
  <w:footnote w:type="continuationSeparator" w:id="0">
    <w:p w:rsidR="004711DA" w:rsidRDefault="0047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1DA" w:rsidRDefault="004711DA">
    <w:pPr>
      <w:pStyle w:val="Topptekst"/>
      <w:tabs>
        <w:tab w:val="left" w:pos="1260"/>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3A64"/>
    <w:multiLevelType w:val="hybridMultilevel"/>
    <w:tmpl w:val="3522C97A"/>
    <w:lvl w:ilvl="0" w:tplc="029C7718">
      <w:start w:val="2"/>
      <w:numFmt w:val="bullet"/>
      <w:lvlText w:val=""/>
      <w:lvlJc w:val="left"/>
      <w:pPr>
        <w:ind w:left="720" w:hanging="360"/>
      </w:pPr>
      <w:rPr>
        <w:rFonts w:ascii="Symbol" w:eastAsia="Arial"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8152E39"/>
    <w:multiLevelType w:val="hybridMultilevel"/>
    <w:tmpl w:val="D6DAF3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887618"/>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57F59D0"/>
    <w:multiLevelType w:val="multilevel"/>
    <w:tmpl w:val="661012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57924"/>
    <w:multiLevelType w:val="hybridMultilevel"/>
    <w:tmpl w:val="580C39A2"/>
    <w:lvl w:ilvl="0" w:tplc="4D10E544">
      <w:numFmt w:val="bullet"/>
      <w:lvlText w:val=""/>
      <w:lvlJc w:val="left"/>
      <w:pPr>
        <w:ind w:left="720" w:hanging="360"/>
      </w:pPr>
      <w:rPr>
        <w:rFonts w:ascii="Symbol" w:eastAsia="Times New Roman"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73753C5"/>
    <w:multiLevelType w:val="hybridMultilevel"/>
    <w:tmpl w:val="F142F0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9A3419C"/>
    <w:multiLevelType w:val="hybridMultilevel"/>
    <w:tmpl w:val="9800B2CA"/>
    <w:lvl w:ilvl="0" w:tplc="B940697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1A36AA"/>
    <w:multiLevelType w:val="hybridMultilevel"/>
    <w:tmpl w:val="A65EF1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6030A4"/>
    <w:multiLevelType w:val="hybridMultilevel"/>
    <w:tmpl w:val="F142F0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556074"/>
    <w:multiLevelType w:val="hybridMultilevel"/>
    <w:tmpl w:val="1A56C27E"/>
    <w:lvl w:ilvl="0" w:tplc="EBE422A8">
      <w:start w:val="1"/>
      <w:numFmt w:val="decimal"/>
      <w:lvlText w:val="%1."/>
      <w:lvlJc w:val="left"/>
      <w:pPr>
        <w:ind w:left="720" w:hanging="360"/>
      </w:pPr>
      <w:rPr>
        <w:rFonts w:ascii="Arial" w:eastAsia="Times New Roman" w:hAnsi="Arial" w:cs="Arial"/>
        <w:b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9D10B1"/>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C8A6EB1"/>
    <w:multiLevelType w:val="hybridMultilevel"/>
    <w:tmpl w:val="74C62B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4125E3B"/>
    <w:multiLevelType w:val="hybridMultilevel"/>
    <w:tmpl w:val="8640C9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265034"/>
    <w:multiLevelType w:val="hybridMultilevel"/>
    <w:tmpl w:val="D7FEB6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E964A02"/>
    <w:multiLevelType w:val="hybridMultilevel"/>
    <w:tmpl w:val="CAC22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00A05A7"/>
    <w:multiLevelType w:val="hybridMultilevel"/>
    <w:tmpl w:val="CC1CE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580130"/>
    <w:multiLevelType w:val="hybridMultilevel"/>
    <w:tmpl w:val="C448B6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2834E62"/>
    <w:multiLevelType w:val="hybridMultilevel"/>
    <w:tmpl w:val="9F0C2BA2"/>
    <w:lvl w:ilvl="0" w:tplc="B9406972">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47886F8A"/>
    <w:multiLevelType w:val="hybridMultilevel"/>
    <w:tmpl w:val="2556D514"/>
    <w:lvl w:ilvl="0" w:tplc="0DE097BC">
      <w:start w:val="1"/>
      <w:numFmt w:val="decimal"/>
      <w:lvlText w:val="%1."/>
      <w:lvlJc w:val="left"/>
      <w:pPr>
        <w:ind w:left="360" w:hanging="360"/>
      </w:pPr>
      <w:rPr>
        <w:rFonts w:hint="default"/>
        <w:b w:val="0"/>
        <w:sz w:val="22"/>
        <w:szCs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4F5526B5"/>
    <w:multiLevelType w:val="hybridMultilevel"/>
    <w:tmpl w:val="618A6EE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50BA25CC"/>
    <w:multiLevelType w:val="hybridMultilevel"/>
    <w:tmpl w:val="6C709378"/>
    <w:lvl w:ilvl="0" w:tplc="B940697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D3576B"/>
    <w:multiLevelType w:val="hybridMultilevel"/>
    <w:tmpl w:val="76D67D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64F2A5A"/>
    <w:multiLevelType w:val="hybridMultilevel"/>
    <w:tmpl w:val="F142F0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9680859"/>
    <w:multiLevelType w:val="multilevel"/>
    <w:tmpl w:val="BA9E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92518"/>
    <w:multiLevelType w:val="hybridMultilevel"/>
    <w:tmpl w:val="9B80213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6F7E0C31"/>
    <w:multiLevelType w:val="hybridMultilevel"/>
    <w:tmpl w:val="DE6A0B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722963CF"/>
    <w:multiLevelType w:val="hybridMultilevel"/>
    <w:tmpl w:val="9A146C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2AB6868"/>
    <w:multiLevelType w:val="multilevel"/>
    <w:tmpl w:val="770A3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031621"/>
    <w:multiLevelType w:val="hybridMultilevel"/>
    <w:tmpl w:val="06B46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6A732E4"/>
    <w:multiLevelType w:val="hybridMultilevel"/>
    <w:tmpl w:val="C448B6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CCD058C"/>
    <w:multiLevelType w:val="hybridMultilevel"/>
    <w:tmpl w:val="76D67D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E735ED0"/>
    <w:multiLevelType w:val="hybridMultilevel"/>
    <w:tmpl w:val="D6DAF3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0"/>
  </w:num>
  <w:num w:numId="3">
    <w:abstractNumId w:val="28"/>
  </w:num>
  <w:num w:numId="4">
    <w:abstractNumId w:val="12"/>
  </w:num>
  <w:num w:numId="5">
    <w:abstractNumId w:val="14"/>
  </w:num>
  <w:num w:numId="6">
    <w:abstractNumId w:val="11"/>
  </w:num>
  <w:num w:numId="7">
    <w:abstractNumId w:val="10"/>
  </w:num>
  <w:num w:numId="8">
    <w:abstractNumId w:val="17"/>
  </w:num>
  <w:num w:numId="9">
    <w:abstractNumId w:val="13"/>
  </w:num>
  <w:num w:numId="10">
    <w:abstractNumId w:val="24"/>
  </w:num>
  <w:num w:numId="11">
    <w:abstractNumId w:val="6"/>
  </w:num>
  <w:num w:numId="12">
    <w:abstractNumId w:val="20"/>
  </w:num>
  <w:num w:numId="13">
    <w:abstractNumId w:val="2"/>
  </w:num>
  <w:num w:numId="14">
    <w:abstractNumId w:val="26"/>
  </w:num>
  <w:num w:numId="15">
    <w:abstractNumId w:val="18"/>
  </w:num>
  <w:num w:numId="16">
    <w:abstractNumId w:val="7"/>
  </w:num>
  <w:num w:numId="17">
    <w:abstractNumId w:val="16"/>
  </w:num>
  <w:num w:numId="18">
    <w:abstractNumId w:val="15"/>
  </w:num>
  <w:num w:numId="19">
    <w:abstractNumId w:val="21"/>
  </w:num>
  <w:num w:numId="20">
    <w:abstractNumId w:val="25"/>
  </w:num>
  <w:num w:numId="21">
    <w:abstractNumId w:val="9"/>
  </w:num>
  <w:num w:numId="22">
    <w:abstractNumId w:val="29"/>
  </w:num>
  <w:num w:numId="23">
    <w:abstractNumId w:val="30"/>
  </w:num>
  <w:num w:numId="24">
    <w:abstractNumId w:val="23"/>
  </w:num>
  <w:num w:numId="25">
    <w:abstractNumId w:val="3"/>
  </w:num>
  <w:num w:numId="26">
    <w:abstractNumId w:val="1"/>
  </w:num>
  <w:num w:numId="27">
    <w:abstractNumId w:val="19"/>
  </w:num>
  <w:num w:numId="28">
    <w:abstractNumId w:val="5"/>
  </w:num>
  <w:num w:numId="29">
    <w:abstractNumId w:val="27"/>
  </w:num>
  <w:num w:numId="30">
    <w:abstractNumId w:val="31"/>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7A"/>
    <w:rsid w:val="00015E7F"/>
    <w:rsid w:val="00021D66"/>
    <w:rsid w:val="00027EB5"/>
    <w:rsid w:val="00030266"/>
    <w:rsid w:val="000353A2"/>
    <w:rsid w:val="000379F5"/>
    <w:rsid w:val="00051087"/>
    <w:rsid w:val="000559ED"/>
    <w:rsid w:val="0007282E"/>
    <w:rsid w:val="000816E5"/>
    <w:rsid w:val="00092431"/>
    <w:rsid w:val="000B50E9"/>
    <w:rsid w:val="000C65F8"/>
    <w:rsid w:val="000D2556"/>
    <w:rsid w:val="000F0125"/>
    <w:rsid w:val="00112FA7"/>
    <w:rsid w:val="00120E90"/>
    <w:rsid w:val="0013376A"/>
    <w:rsid w:val="00136805"/>
    <w:rsid w:val="00143C58"/>
    <w:rsid w:val="001728C7"/>
    <w:rsid w:val="00173F4B"/>
    <w:rsid w:val="00193FCD"/>
    <w:rsid w:val="001A19D4"/>
    <w:rsid w:val="001B4D66"/>
    <w:rsid w:val="001B50AD"/>
    <w:rsid w:val="001B760D"/>
    <w:rsid w:val="001C0BA9"/>
    <w:rsid w:val="001C1150"/>
    <w:rsid w:val="001C7608"/>
    <w:rsid w:val="001D03BD"/>
    <w:rsid w:val="001E6E5B"/>
    <w:rsid w:val="001F0574"/>
    <w:rsid w:val="001F5A2A"/>
    <w:rsid w:val="00206551"/>
    <w:rsid w:val="002170BF"/>
    <w:rsid w:val="00222493"/>
    <w:rsid w:val="002252B0"/>
    <w:rsid w:val="002402EF"/>
    <w:rsid w:val="00240A9B"/>
    <w:rsid w:val="002420FF"/>
    <w:rsid w:val="00242225"/>
    <w:rsid w:val="00243C55"/>
    <w:rsid w:val="00264825"/>
    <w:rsid w:val="00280E33"/>
    <w:rsid w:val="0028553B"/>
    <w:rsid w:val="00293BF5"/>
    <w:rsid w:val="002C2C57"/>
    <w:rsid w:val="002C6E6A"/>
    <w:rsid w:val="002E127D"/>
    <w:rsid w:val="003023D0"/>
    <w:rsid w:val="00304AC2"/>
    <w:rsid w:val="00312DE7"/>
    <w:rsid w:val="00333624"/>
    <w:rsid w:val="00333EF5"/>
    <w:rsid w:val="00356735"/>
    <w:rsid w:val="00364CAF"/>
    <w:rsid w:val="00381D63"/>
    <w:rsid w:val="003B7FA0"/>
    <w:rsid w:val="004061FC"/>
    <w:rsid w:val="0041332F"/>
    <w:rsid w:val="00413823"/>
    <w:rsid w:val="00460968"/>
    <w:rsid w:val="004711DA"/>
    <w:rsid w:val="004747F3"/>
    <w:rsid w:val="004A4C9C"/>
    <w:rsid w:val="004E296E"/>
    <w:rsid w:val="004E37A7"/>
    <w:rsid w:val="004E61FE"/>
    <w:rsid w:val="004F2DAB"/>
    <w:rsid w:val="00502D8C"/>
    <w:rsid w:val="005272FB"/>
    <w:rsid w:val="00544076"/>
    <w:rsid w:val="00553F05"/>
    <w:rsid w:val="005719E4"/>
    <w:rsid w:val="005846F4"/>
    <w:rsid w:val="005856C7"/>
    <w:rsid w:val="005859D7"/>
    <w:rsid w:val="00592539"/>
    <w:rsid w:val="005C0160"/>
    <w:rsid w:val="005C2C3B"/>
    <w:rsid w:val="005C3FCD"/>
    <w:rsid w:val="005D22BD"/>
    <w:rsid w:val="005D769D"/>
    <w:rsid w:val="005E0DA9"/>
    <w:rsid w:val="005F6E88"/>
    <w:rsid w:val="00604C10"/>
    <w:rsid w:val="00613D51"/>
    <w:rsid w:val="00616F0C"/>
    <w:rsid w:val="00624A7C"/>
    <w:rsid w:val="00625A51"/>
    <w:rsid w:val="006312AD"/>
    <w:rsid w:val="00634753"/>
    <w:rsid w:val="006526CD"/>
    <w:rsid w:val="00690BD1"/>
    <w:rsid w:val="006929AA"/>
    <w:rsid w:val="006952A6"/>
    <w:rsid w:val="006B1CD8"/>
    <w:rsid w:val="006D2103"/>
    <w:rsid w:val="006D627A"/>
    <w:rsid w:val="006E38E9"/>
    <w:rsid w:val="00707A8E"/>
    <w:rsid w:val="00711754"/>
    <w:rsid w:val="00712608"/>
    <w:rsid w:val="0071734C"/>
    <w:rsid w:val="007300B7"/>
    <w:rsid w:val="00730658"/>
    <w:rsid w:val="00730A77"/>
    <w:rsid w:val="007328A0"/>
    <w:rsid w:val="00744FC8"/>
    <w:rsid w:val="00745029"/>
    <w:rsid w:val="00756199"/>
    <w:rsid w:val="00770E17"/>
    <w:rsid w:val="00771314"/>
    <w:rsid w:val="00774AA8"/>
    <w:rsid w:val="007947A0"/>
    <w:rsid w:val="00796937"/>
    <w:rsid w:val="007A751A"/>
    <w:rsid w:val="007B0E65"/>
    <w:rsid w:val="007B512C"/>
    <w:rsid w:val="007C40BC"/>
    <w:rsid w:val="007E3B22"/>
    <w:rsid w:val="007F2C6A"/>
    <w:rsid w:val="007F4445"/>
    <w:rsid w:val="00811DE9"/>
    <w:rsid w:val="00821AFF"/>
    <w:rsid w:val="00823ADE"/>
    <w:rsid w:val="00826A42"/>
    <w:rsid w:val="008279C3"/>
    <w:rsid w:val="00836838"/>
    <w:rsid w:val="0086565B"/>
    <w:rsid w:val="00882D1D"/>
    <w:rsid w:val="008833A3"/>
    <w:rsid w:val="008A3225"/>
    <w:rsid w:val="008C02F3"/>
    <w:rsid w:val="008C36A3"/>
    <w:rsid w:val="008D687A"/>
    <w:rsid w:val="008E0731"/>
    <w:rsid w:val="008E60AA"/>
    <w:rsid w:val="008F4B0A"/>
    <w:rsid w:val="00903523"/>
    <w:rsid w:val="0091475A"/>
    <w:rsid w:val="00923AD2"/>
    <w:rsid w:val="00924B4A"/>
    <w:rsid w:val="0092703A"/>
    <w:rsid w:val="009527A9"/>
    <w:rsid w:val="009613B4"/>
    <w:rsid w:val="00961FE1"/>
    <w:rsid w:val="009627A3"/>
    <w:rsid w:val="009811CC"/>
    <w:rsid w:val="00991447"/>
    <w:rsid w:val="009A1BDC"/>
    <w:rsid w:val="009B6EA9"/>
    <w:rsid w:val="009C6973"/>
    <w:rsid w:val="009D0117"/>
    <w:rsid w:val="009D666A"/>
    <w:rsid w:val="009E6587"/>
    <w:rsid w:val="009F14D3"/>
    <w:rsid w:val="009F3541"/>
    <w:rsid w:val="009F42F6"/>
    <w:rsid w:val="00A04009"/>
    <w:rsid w:val="00A253C1"/>
    <w:rsid w:val="00A306AC"/>
    <w:rsid w:val="00A3670F"/>
    <w:rsid w:val="00A851D5"/>
    <w:rsid w:val="00A97856"/>
    <w:rsid w:val="00AB6229"/>
    <w:rsid w:val="00AC5AA3"/>
    <w:rsid w:val="00AD1A42"/>
    <w:rsid w:val="00AD5119"/>
    <w:rsid w:val="00AE319C"/>
    <w:rsid w:val="00AE53B3"/>
    <w:rsid w:val="00AF2E4F"/>
    <w:rsid w:val="00B01108"/>
    <w:rsid w:val="00B027AA"/>
    <w:rsid w:val="00B1659E"/>
    <w:rsid w:val="00B26D6A"/>
    <w:rsid w:val="00B655E0"/>
    <w:rsid w:val="00B774C7"/>
    <w:rsid w:val="00B80698"/>
    <w:rsid w:val="00B82517"/>
    <w:rsid w:val="00B85E25"/>
    <w:rsid w:val="00B96D89"/>
    <w:rsid w:val="00BB303E"/>
    <w:rsid w:val="00BB40B3"/>
    <w:rsid w:val="00BB4E7F"/>
    <w:rsid w:val="00BC7405"/>
    <w:rsid w:val="00BD7EB1"/>
    <w:rsid w:val="00BE7383"/>
    <w:rsid w:val="00BF0C36"/>
    <w:rsid w:val="00C0051D"/>
    <w:rsid w:val="00C0223E"/>
    <w:rsid w:val="00C05F78"/>
    <w:rsid w:val="00C37FBA"/>
    <w:rsid w:val="00C42F4A"/>
    <w:rsid w:val="00C4503C"/>
    <w:rsid w:val="00C505EE"/>
    <w:rsid w:val="00C506B5"/>
    <w:rsid w:val="00C51535"/>
    <w:rsid w:val="00C5562A"/>
    <w:rsid w:val="00C60EE0"/>
    <w:rsid w:val="00C954B4"/>
    <w:rsid w:val="00CA4372"/>
    <w:rsid w:val="00CA4B9F"/>
    <w:rsid w:val="00CB0A14"/>
    <w:rsid w:val="00CB742B"/>
    <w:rsid w:val="00CB78C8"/>
    <w:rsid w:val="00CC1B37"/>
    <w:rsid w:val="00CC5114"/>
    <w:rsid w:val="00CC6869"/>
    <w:rsid w:val="00CC7A0F"/>
    <w:rsid w:val="00CE0BCF"/>
    <w:rsid w:val="00CE41B0"/>
    <w:rsid w:val="00D02BCF"/>
    <w:rsid w:val="00D15588"/>
    <w:rsid w:val="00D221C9"/>
    <w:rsid w:val="00D23D9B"/>
    <w:rsid w:val="00D36B00"/>
    <w:rsid w:val="00D7027C"/>
    <w:rsid w:val="00D708E5"/>
    <w:rsid w:val="00DB2188"/>
    <w:rsid w:val="00DC2049"/>
    <w:rsid w:val="00DC4B3A"/>
    <w:rsid w:val="00DC65D6"/>
    <w:rsid w:val="00DC7694"/>
    <w:rsid w:val="00DE314B"/>
    <w:rsid w:val="00DE733E"/>
    <w:rsid w:val="00E116F1"/>
    <w:rsid w:val="00E2244B"/>
    <w:rsid w:val="00E27771"/>
    <w:rsid w:val="00E35CC2"/>
    <w:rsid w:val="00E42314"/>
    <w:rsid w:val="00E77559"/>
    <w:rsid w:val="00E84CEF"/>
    <w:rsid w:val="00E85F61"/>
    <w:rsid w:val="00EC7445"/>
    <w:rsid w:val="00F008CA"/>
    <w:rsid w:val="00F07324"/>
    <w:rsid w:val="00F13DE0"/>
    <w:rsid w:val="00F4405C"/>
    <w:rsid w:val="00F60D37"/>
    <w:rsid w:val="00F667D3"/>
    <w:rsid w:val="00F71DAF"/>
    <w:rsid w:val="00F8199F"/>
    <w:rsid w:val="00F92BF5"/>
    <w:rsid w:val="00F94EA6"/>
    <w:rsid w:val="00FA3A67"/>
    <w:rsid w:val="00FA5C6F"/>
    <w:rsid w:val="00FC244E"/>
    <w:rsid w:val="00FC573E"/>
    <w:rsid w:val="00FC5CC8"/>
    <w:rsid w:val="00FC7F8B"/>
    <w:rsid w:val="00FD5D83"/>
    <w:rsid w:val="00FD7596"/>
    <w:rsid w:val="00FE21FE"/>
    <w:rsid w:val="00FE2312"/>
    <w:rsid w:val="00FE7785"/>
    <w:rsid w:val="00FF5F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FCB2829"/>
  <w15:docId w15:val="{3216BEC2-E9C9-4767-BCA0-4EFA1F7F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Overskrift2">
    <w:name w:val="heading 2"/>
    <w:basedOn w:val="Normal"/>
    <w:next w:val="Normal"/>
    <w:link w:val="Overskrift2Tegn"/>
    <w:qFormat/>
    <w:rsid w:val="0041332F"/>
    <w:pPr>
      <w:keepNext/>
      <w:ind w:left="705"/>
      <w:outlineLvl w:val="1"/>
    </w:pPr>
    <w:rPr>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pPr>
      <w:jc w:val="center"/>
    </w:pPr>
    <w:rPr>
      <w:rFonts w:ascii="Arial" w:hAnsi="Arial" w:cs="Arial"/>
      <w:b/>
      <w:bCs/>
      <w:sz w:val="40"/>
    </w:rPr>
  </w:style>
  <w:style w:type="paragraph" w:styleId="Topptekst">
    <w:name w:val="header"/>
    <w:basedOn w:val="Normal"/>
    <w:link w:val="TopptekstTegn"/>
    <w:semiHidden/>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paragraph" w:customStyle="1" w:styleId="Normal0">
    <w:name w:val="[Normal]"/>
    <w:rsid w:val="009D666A"/>
    <w:rPr>
      <w:rFonts w:ascii="Arial" w:eastAsia="Arial" w:hAnsi="Arial"/>
      <w:sz w:val="24"/>
    </w:rPr>
  </w:style>
  <w:style w:type="paragraph" w:styleId="Bobletekst">
    <w:name w:val="Balloon Text"/>
    <w:basedOn w:val="Normal"/>
    <w:link w:val="BobletekstTegn"/>
    <w:uiPriority w:val="99"/>
    <w:semiHidden/>
    <w:unhideWhenUsed/>
    <w:rsid w:val="00823AD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23ADE"/>
    <w:rPr>
      <w:rFonts w:ascii="Segoe UI" w:hAnsi="Segoe UI" w:cs="Segoe UI"/>
      <w:sz w:val="18"/>
      <w:szCs w:val="18"/>
    </w:rPr>
  </w:style>
  <w:style w:type="character" w:customStyle="1" w:styleId="TopptekstTegn">
    <w:name w:val="Topptekst Tegn"/>
    <w:basedOn w:val="Standardskriftforavsnitt"/>
    <w:link w:val="Topptekst"/>
    <w:semiHidden/>
    <w:rsid w:val="00FA5C6F"/>
    <w:rPr>
      <w:sz w:val="24"/>
      <w:szCs w:val="24"/>
    </w:rPr>
  </w:style>
  <w:style w:type="character" w:customStyle="1" w:styleId="BunntekstTegn">
    <w:name w:val="Bunntekst Tegn"/>
    <w:basedOn w:val="Standardskriftforavsnitt"/>
    <w:link w:val="Bunntekst"/>
    <w:uiPriority w:val="99"/>
    <w:rsid w:val="001C7608"/>
    <w:rPr>
      <w:sz w:val="24"/>
      <w:szCs w:val="24"/>
    </w:rPr>
  </w:style>
  <w:style w:type="paragraph" w:styleId="Listeavsnitt">
    <w:name w:val="List Paragraph"/>
    <w:basedOn w:val="Normal"/>
    <w:uiPriority w:val="34"/>
    <w:qFormat/>
    <w:rsid w:val="001C7608"/>
    <w:pPr>
      <w:ind w:left="720"/>
      <w:contextualSpacing/>
    </w:pPr>
  </w:style>
  <w:style w:type="character" w:styleId="Sidetall">
    <w:name w:val="page number"/>
    <w:basedOn w:val="Standardskriftforavsnitt"/>
    <w:semiHidden/>
    <w:unhideWhenUsed/>
    <w:rsid w:val="001C7608"/>
  </w:style>
  <w:style w:type="paragraph" w:customStyle="1" w:styleId="Overskrift21">
    <w:name w:val="Overskrift 21"/>
    <w:basedOn w:val="Normal"/>
    <w:next w:val="Normal"/>
    <w:rsid w:val="00FE21FE"/>
    <w:pPr>
      <w:ind w:left="705"/>
    </w:pPr>
    <w:rPr>
      <w:b/>
      <w:szCs w:val="20"/>
    </w:rPr>
  </w:style>
  <w:style w:type="character" w:customStyle="1" w:styleId="Overskrift2Tegn">
    <w:name w:val="Overskrift 2 Tegn"/>
    <w:basedOn w:val="Standardskriftforavsnitt"/>
    <w:link w:val="Overskrift2"/>
    <w:rsid w:val="0041332F"/>
    <w:rPr>
      <w:b/>
      <w:sz w:val="24"/>
    </w:rPr>
  </w:style>
  <w:style w:type="character" w:styleId="Merknadsreferanse">
    <w:name w:val="annotation reference"/>
    <w:basedOn w:val="Standardskriftforavsnitt"/>
    <w:uiPriority w:val="99"/>
    <w:semiHidden/>
    <w:unhideWhenUsed/>
    <w:rsid w:val="00B774C7"/>
    <w:rPr>
      <w:sz w:val="16"/>
      <w:szCs w:val="16"/>
    </w:rPr>
  </w:style>
  <w:style w:type="paragraph" w:styleId="Merknadstekst">
    <w:name w:val="annotation text"/>
    <w:basedOn w:val="Normal"/>
    <w:link w:val="MerknadstekstTegn"/>
    <w:uiPriority w:val="99"/>
    <w:semiHidden/>
    <w:unhideWhenUsed/>
    <w:rsid w:val="00B774C7"/>
    <w:rPr>
      <w:sz w:val="20"/>
      <w:szCs w:val="20"/>
    </w:rPr>
  </w:style>
  <w:style w:type="character" w:customStyle="1" w:styleId="MerknadstekstTegn">
    <w:name w:val="Merknadstekst Tegn"/>
    <w:basedOn w:val="Standardskriftforavsnitt"/>
    <w:link w:val="Merknadstekst"/>
    <w:uiPriority w:val="99"/>
    <w:semiHidden/>
    <w:rsid w:val="00B774C7"/>
  </w:style>
  <w:style w:type="paragraph" w:styleId="Kommentaremne">
    <w:name w:val="annotation subject"/>
    <w:basedOn w:val="Merknadstekst"/>
    <w:next w:val="Merknadstekst"/>
    <w:link w:val="KommentaremneTegn"/>
    <w:uiPriority w:val="99"/>
    <w:semiHidden/>
    <w:unhideWhenUsed/>
    <w:rsid w:val="00B774C7"/>
    <w:rPr>
      <w:b/>
      <w:bCs/>
    </w:rPr>
  </w:style>
  <w:style w:type="character" w:customStyle="1" w:styleId="KommentaremneTegn">
    <w:name w:val="Kommentaremne Tegn"/>
    <w:basedOn w:val="MerknadstekstTegn"/>
    <w:link w:val="Kommentaremne"/>
    <w:uiPriority w:val="99"/>
    <w:semiHidden/>
    <w:rsid w:val="00B774C7"/>
    <w:rPr>
      <w:b/>
      <w:bCs/>
    </w:rPr>
  </w:style>
  <w:style w:type="character" w:customStyle="1" w:styleId="TittelTegn">
    <w:name w:val="Tittel Tegn"/>
    <w:basedOn w:val="Standardskriftforavsnitt"/>
    <w:link w:val="Tittel"/>
    <w:rsid w:val="00BD7EB1"/>
    <w:rPr>
      <w:rFonts w:ascii="Arial" w:hAnsi="Arial" w:cs="Arial"/>
      <w:b/>
      <w:bCs/>
      <w:sz w:val="40"/>
      <w:szCs w:val="24"/>
    </w:rPr>
  </w:style>
  <w:style w:type="table" w:styleId="Tabellrutenett">
    <w:name w:val="Table Grid"/>
    <w:basedOn w:val="Vanligtabell"/>
    <w:uiPriority w:val="59"/>
    <w:rsid w:val="00BD7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59"/>
    <w:rsid w:val="002065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00441">
      <w:bodyDiv w:val="1"/>
      <w:marLeft w:val="0"/>
      <w:marRight w:val="0"/>
      <w:marTop w:val="0"/>
      <w:marBottom w:val="0"/>
      <w:divBdr>
        <w:top w:val="none" w:sz="0" w:space="0" w:color="auto"/>
        <w:left w:val="none" w:sz="0" w:space="0" w:color="auto"/>
        <w:bottom w:val="none" w:sz="0" w:space="0" w:color="auto"/>
        <w:right w:val="none" w:sz="0" w:space="0" w:color="auto"/>
      </w:divBdr>
    </w:div>
    <w:div w:id="530537751">
      <w:bodyDiv w:val="1"/>
      <w:marLeft w:val="0"/>
      <w:marRight w:val="0"/>
      <w:marTop w:val="0"/>
      <w:marBottom w:val="0"/>
      <w:divBdr>
        <w:top w:val="none" w:sz="0" w:space="0" w:color="auto"/>
        <w:left w:val="none" w:sz="0" w:space="0" w:color="auto"/>
        <w:bottom w:val="none" w:sz="0" w:space="0" w:color="auto"/>
        <w:right w:val="none" w:sz="0" w:space="0" w:color="auto"/>
      </w:divBdr>
    </w:div>
    <w:div w:id="1197885106">
      <w:bodyDiv w:val="1"/>
      <w:marLeft w:val="0"/>
      <w:marRight w:val="0"/>
      <w:marTop w:val="0"/>
      <w:marBottom w:val="0"/>
      <w:divBdr>
        <w:top w:val="none" w:sz="0" w:space="0" w:color="auto"/>
        <w:left w:val="none" w:sz="0" w:space="0" w:color="auto"/>
        <w:bottom w:val="none" w:sz="0" w:space="0" w:color="auto"/>
        <w:right w:val="none" w:sz="0" w:space="0" w:color="auto"/>
      </w:divBdr>
    </w:div>
    <w:div w:id="1982154031">
      <w:bodyDiv w:val="1"/>
      <w:marLeft w:val="0"/>
      <w:marRight w:val="0"/>
      <w:marTop w:val="0"/>
      <w:marBottom w:val="0"/>
      <w:divBdr>
        <w:top w:val="none" w:sz="0" w:space="0" w:color="auto"/>
        <w:left w:val="none" w:sz="0" w:space="0" w:color="auto"/>
        <w:bottom w:val="none" w:sz="0" w:space="0" w:color="auto"/>
        <w:right w:val="none" w:sz="0" w:space="0" w:color="auto"/>
      </w:divBdr>
    </w:div>
    <w:div w:id="20518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7786-1018-4E0B-953B-F0529213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1183</Words>
  <Characters>7221</Characters>
  <Application>Microsoft Office Word</Application>
  <DocSecurity>0</DocSecurity>
  <Lines>60</Lines>
  <Paragraphs>16</Paragraphs>
  <ScaleCrop>false</ScaleCrop>
  <HeadingPairs>
    <vt:vector size="2" baseType="variant">
      <vt:variant>
        <vt:lpstr>Tittel</vt:lpstr>
      </vt:variant>
      <vt:variant>
        <vt:i4>1</vt:i4>
      </vt:variant>
    </vt:vector>
  </HeadingPairs>
  <TitlesOfParts>
    <vt:vector size="1" baseType="lpstr">
      <vt:lpstr>Innkalling til møte i</vt:lpstr>
    </vt:vector>
  </TitlesOfParts>
  <Company>UniConsult AS</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Innkalling til møte i</dc:title>
  <dc:creator>judith</dc:creator>
  <cp:lastModifiedBy>Judith Bjørk</cp:lastModifiedBy>
  <cp:revision>6</cp:revision>
  <cp:lastPrinted>2025-02-19T11:34:00Z</cp:lastPrinted>
  <dcterms:created xsi:type="dcterms:W3CDTF">2025-06-12T11:50:00Z</dcterms:created>
  <dcterms:modified xsi:type="dcterms:W3CDTF">2025-06-13T10:21:00Z</dcterms:modified>
</cp:coreProperties>
</file>